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5740D">
      <w:pPr>
        <w:rPr>
          <w:rFonts w:ascii="Raleway Regular" w:hAnsi="Raleway Regular"/>
          <w:sz w:val="20"/>
          <w:szCs w:val="20"/>
        </w:rPr>
      </w:pPr>
      <w:bookmarkStart w:id="0" w:name="_GoBack"/>
      <w:bookmarkEnd w:id="0"/>
    </w:p>
    <w:tbl>
      <w:tblPr>
        <w:tblStyle w:val="10"/>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855"/>
        <w:gridCol w:w="988"/>
        <w:gridCol w:w="782"/>
        <w:gridCol w:w="635"/>
        <w:gridCol w:w="1135"/>
        <w:gridCol w:w="2242"/>
      </w:tblGrid>
      <w:tr w14:paraId="4E4A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5" w:type="dxa"/>
            <w:gridSpan w:val="5"/>
            <w:shd w:val="clear" w:color="auto" w:fill="323E4F" w:themeFill="text2" w:themeFillShade="BF"/>
          </w:tcPr>
          <w:p w14:paraId="69EA50DC">
            <w:pPr>
              <w:rPr>
                <w:rFonts w:ascii="Raleway Regular" w:hAnsi="Raleway Regular"/>
                <w:b/>
                <w:color w:val="FFFFFF" w:themeColor="background1"/>
                <w14:textFill>
                  <w14:solidFill>
                    <w14:schemeClr w14:val="bg1"/>
                  </w14:solidFill>
                </w14:textFill>
              </w:rPr>
            </w:pPr>
            <w:r>
              <w:rPr>
                <w:rFonts w:ascii="Raleway Regular" w:hAnsi="Raleway Regular"/>
                <w:b/>
                <w:color w:val="FFFFFF" w:themeColor="background1"/>
                <w14:textFill>
                  <w14:solidFill>
                    <w14:schemeClr w14:val="bg1"/>
                  </w14:solidFill>
                </w14:textFill>
              </w:rPr>
              <w:t xml:space="preserve">SOLICITUD DE TRABAJO                           </w:t>
            </w:r>
          </w:p>
        </w:tc>
        <w:tc>
          <w:tcPr>
            <w:tcW w:w="4012" w:type="dxa"/>
            <w:gridSpan w:val="3"/>
            <w:shd w:val="clear" w:color="auto" w:fill="323E4F" w:themeFill="text2" w:themeFillShade="BF"/>
          </w:tcPr>
          <w:p w14:paraId="711F0685">
            <w:pPr>
              <w:rPr>
                <w:rFonts w:ascii="Raleway Regular" w:hAnsi="Raleway Regular"/>
                <w:sz w:val="16"/>
                <w:szCs w:val="16"/>
              </w:rPr>
            </w:pPr>
            <w:r>
              <w:rPr>
                <w:rFonts w:ascii="Raleway Regular" w:hAnsi="Raleway Regular"/>
                <w:color w:val="FFFFFF" w:themeColor="background1"/>
                <w:sz w:val="16"/>
                <w:szCs w:val="16"/>
                <w14:textFill>
                  <w14:solidFill>
                    <w14:schemeClr w14:val="bg1"/>
                  </w14:solidFill>
                </w14:textFill>
              </w:rPr>
              <w:t>CCI-2023</w:t>
            </w:r>
          </w:p>
        </w:tc>
      </w:tr>
      <w:tr w14:paraId="1D13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08103BDD">
            <w:pPr>
              <w:rPr>
                <w:rFonts w:ascii="Raleway Regular" w:hAnsi="Raleway Regular"/>
                <w:b/>
                <w:sz w:val="20"/>
                <w:szCs w:val="20"/>
              </w:rPr>
            </w:pPr>
            <w:r>
              <w:rPr>
                <w:rFonts w:ascii="Raleway Regular" w:hAnsi="Raleway Regular"/>
                <w:b/>
                <w:sz w:val="20"/>
                <w:szCs w:val="20"/>
              </w:rPr>
              <w:t>NOMBRE DEL EVENTO</w:t>
            </w:r>
          </w:p>
        </w:tc>
        <w:tc>
          <w:tcPr>
            <w:tcW w:w="7346" w:type="dxa"/>
            <w:gridSpan w:val="7"/>
          </w:tcPr>
          <w:p w14:paraId="71D54062">
            <w:pPr>
              <w:rPr>
                <w:rFonts w:ascii="Raleway Regular" w:hAnsi="Raleway Regular"/>
                <w:sz w:val="20"/>
                <w:szCs w:val="20"/>
              </w:rPr>
            </w:pPr>
            <w:r>
              <w:t>I Concurso Interfacultades de Música UNACH 2026</w:t>
            </w:r>
          </w:p>
        </w:tc>
      </w:tr>
      <w:tr w14:paraId="6356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71" w:type="dxa"/>
            <w:vMerge w:val="restart"/>
          </w:tcPr>
          <w:p w14:paraId="7E3EAE15">
            <w:pPr>
              <w:rPr>
                <w:rFonts w:ascii="Raleway Regular" w:hAnsi="Raleway Regular"/>
                <w:b/>
                <w:sz w:val="20"/>
                <w:szCs w:val="20"/>
              </w:rPr>
            </w:pPr>
          </w:p>
          <w:p w14:paraId="45A953E4">
            <w:pPr>
              <w:rPr>
                <w:rFonts w:ascii="Raleway Regular" w:hAnsi="Raleway Regular"/>
                <w:b/>
                <w:sz w:val="20"/>
                <w:szCs w:val="20"/>
              </w:rPr>
            </w:pPr>
            <w:r>
              <w:rPr>
                <w:rFonts w:ascii="Raleway Regular" w:hAnsi="Raleway Regular"/>
                <w:b/>
                <w:sz w:val="20"/>
                <w:szCs w:val="20"/>
              </w:rPr>
              <w:t>DATOS</w:t>
            </w:r>
          </w:p>
          <w:p w14:paraId="0C0419D6">
            <w:pPr>
              <w:rPr>
                <w:rFonts w:ascii="Raleway Regular" w:hAnsi="Raleway Regular"/>
                <w:sz w:val="16"/>
                <w:szCs w:val="16"/>
              </w:rPr>
            </w:pPr>
            <w:r>
              <w:rPr>
                <w:rFonts w:ascii="Raleway Regular" w:hAnsi="Raleway Regular"/>
                <w:sz w:val="16"/>
                <w:szCs w:val="16"/>
              </w:rPr>
              <w:t>Señalar</w:t>
            </w:r>
          </w:p>
          <w:p w14:paraId="3F76A328">
            <w:pPr>
              <w:rPr>
                <w:rFonts w:ascii="Raleway Regular" w:hAnsi="Raleway Regular"/>
                <w:sz w:val="20"/>
                <w:szCs w:val="20"/>
              </w:rPr>
            </w:pPr>
          </w:p>
        </w:tc>
        <w:tc>
          <w:tcPr>
            <w:tcW w:w="709" w:type="dxa"/>
          </w:tcPr>
          <w:p w14:paraId="455E1DAE">
            <w:pPr>
              <w:rPr>
                <w:rFonts w:ascii="Raleway Regular" w:hAnsi="Raleway Regular"/>
                <w:sz w:val="16"/>
                <w:szCs w:val="16"/>
                <w:lang w:val="es-EC"/>
              </w:rPr>
            </w:pPr>
            <w:r>
              <w:rPr>
                <w:rFonts w:ascii="Raleway Regular" w:hAnsi="Raleway Regular"/>
                <w:sz w:val="16"/>
                <w:szCs w:val="16"/>
                <w:lang w:val="es-EC"/>
              </w:rPr>
              <w:t xml:space="preserve">Fecha: </w:t>
            </w:r>
          </w:p>
        </w:tc>
        <w:tc>
          <w:tcPr>
            <w:tcW w:w="1843" w:type="dxa"/>
            <w:gridSpan w:val="2"/>
          </w:tcPr>
          <w:p w14:paraId="5771C294">
            <w:pPr>
              <w:rPr>
                <w:rFonts w:ascii="Raleway Regular" w:hAnsi="Raleway Regular"/>
                <w:sz w:val="20"/>
                <w:szCs w:val="20"/>
              </w:rPr>
            </w:pPr>
            <w:r>
              <w:rPr>
                <w:rFonts w:ascii="Raleway Regular" w:hAnsi="Raleway Regular"/>
                <w:sz w:val="16"/>
                <w:szCs w:val="16"/>
                <w:lang w:val="es-EC"/>
              </w:rPr>
              <w:t>26,027 y 28 de mayo de 2026</w:t>
            </w:r>
          </w:p>
        </w:tc>
        <w:tc>
          <w:tcPr>
            <w:tcW w:w="1417" w:type="dxa"/>
            <w:gridSpan w:val="2"/>
          </w:tcPr>
          <w:p w14:paraId="4242972F">
            <w:pPr>
              <w:rPr>
                <w:rFonts w:ascii="Raleway Regular" w:hAnsi="Raleway Regular"/>
                <w:sz w:val="20"/>
                <w:szCs w:val="20"/>
              </w:rPr>
            </w:pPr>
            <w:r>
              <w:rPr>
                <w:rFonts w:ascii="Raleway Regular" w:hAnsi="Raleway Regular"/>
                <w:sz w:val="16"/>
                <w:szCs w:val="16"/>
                <w:lang w:val="es-EC"/>
              </w:rPr>
              <w:t>Hora</w:t>
            </w:r>
          </w:p>
        </w:tc>
        <w:tc>
          <w:tcPr>
            <w:tcW w:w="3377" w:type="dxa"/>
            <w:gridSpan w:val="2"/>
          </w:tcPr>
          <w:p w14:paraId="3E97DF16">
            <w:pPr>
              <w:rPr>
                <w:rFonts w:ascii="Raleway Regular" w:hAnsi="Raleway Regular"/>
                <w:sz w:val="20"/>
                <w:szCs w:val="20"/>
              </w:rPr>
            </w:pPr>
            <w:r>
              <w:rPr>
                <w:rFonts w:ascii="Raleway Regular" w:hAnsi="Raleway Regular"/>
                <w:sz w:val="20"/>
                <w:szCs w:val="20"/>
              </w:rPr>
              <w:t>15:00 a 17:30</w:t>
            </w:r>
          </w:p>
        </w:tc>
      </w:tr>
      <w:tr w14:paraId="20E3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71" w:type="dxa"/>
            <w:vMerge w:val="continue"/>
          </w:tcPr>
          <w:p w14:paraId="501E7991">
            <w:pPr>
              <w:rPr>
                <w:rFonts w:ascii="Raleway Regular" w:hAnsi="Raleway Regular"/>
                <w:b/>
                <w:sz w:val="20"/>
                <w:szCs w:val="20"/>
              </w:rPr>
            </w:pPr>
          </w:p>
        </w:tc>
        <w:tc>
          <w:tcPr>
            <w:tcW w:w="709" w:type="dxa"/>
          </w:tcPr>
          <w:p w14:paraId="3C2A97D4">
            <w:pPr>
              <w:rPr>
                <w:rFonts w:ascii="Raleway Regular" w:hAnsi="Raleway Regular"/>
                <w:sz w:val="16"/>
                <w:szCs w:val="16"/>
                <w:lang w:val="es-EC"/>
              </w:rPr>
            </w:pPr>
            <w:r>
              <w:rPr>
                <w:rFonts w:ascii="Raleway Regular" w:hAnsi="Raleway Regular"/>
                <w:sz w:val="16"/>
                <w:szCs w:val="16"/>
                <w:lang w:val="es-EC"/>
              </w:rPr>
              <w:t xml:space="preserve">Lugar: </w:t>
            </w:r>
          </w:p>
        </w:tc>
        <w:tc>
          <w:tcPr>
            <w:tcW w:w="1843" w:type="dxa"/>
            <w:gridSpan w:val="2"/>
          </w:tcPr>
          <w:p w14:paraId="490F65EC">
            <w:pPr>
              <w:rPr>
                <w:rFonts w:ascii="Raleway Regular" w:hAnsi="Raleway Regular"/>
                <w:sz w:val="20"/>
                <w:szCs w:val="20"/>
              </w:rPr>
            </w:pPr>
            <w:r>
              <w:rPr>
                <w:rFonts w:ascii="Raleway Regular" w:hAnsi="Raleway Regular"/>
                <w:sz w:val="20"/>
                <w:szCs w:val="20"/>
              </w:rPr>
              <w:t>Teatro Auditorio institucional</w:t>
            </w:r>
          </w:p>
        </w:tc>
        <w:tc>
          <w:tcPr>
            <w:tcW w:w="1417" w:type="dxa"/>
            <w:gridSpan w:val="2"/>
          </w:tcPr>
          <w:p w14:paraId="7FDCDC9A">
            <w:pPr>
              <w:rPr>
                <w:rFonts w:ascii="Raleway Regular" w:hAnsi="Raleway Regular"/>
                <w:sz w:val="20"/>
                <w:szCs w:val="20"/>
                <w:lang w:val="es-ES"/>
              </w:rPr>
            </w:pPr>
            <w:r>
              <w:rPr>
                <w:rFonts w:ascii="Raleway Regular" w:hAnsi="Raleway Regular"/>
                <w:sz w:val="20"/>
                <w:szCs w:val="20"/>
                <w:lang w:val="es-ES"/>
              </w:rPr>
              <w:t>Juan Cazorla</w:t>
            </w:r>
          </w:p>
          <w:p w14:paraId="6EC5FAA1">
            <w:pPr>
              <w:rPr>
                <w:rFonts w:ascii="Raleway Regular" w:hAnsi="Raleway Regular"/>
                <w:sz w:val="16"/>
                <w:szCs w:val="16"/>
                <w:lang w:val="es-EC"/>
              </w:rPr>
            </w:pPr>
            <w:r>
              <w:rPr>
                <w:rFonts w:ascii="Raleway Regular" w:hAnsi="Raleway Regular"/>
                <w:sz w:val="20"/>
                <w:szCs w:val="20"/>
                <w:lang w:val="es-ES"/>
              </w:rPr>
              <w:t>0997662114</w:t>
            </w:r>
          </w:p>
        </w:tc>
        <w:tc>
          <w:tcPr>
            <w:tcW w:w="3377" w:type="dxa"/>
            <w:gridSpan w:val="2"/>
          </w:tcPr>
          <w:p w14:paraId="3C2CE1E8">
            <w:pPr>
              <w:rPr>
                <w:rFonts w:ascii="Raleway Regular" w:hAnsi="Raleway Regular"/>
                <w:sz w:val="20"/>
                <w:szCs w:val="20"/>
                <w:lang w:val="es-ES"/>
              </w:rPr>
            </w:pPr>
          </w:p>
        </w:tc>
      </w:tr>
      <w:tr w14:paraId="3317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72E6FD9D">
            <w:pPr>
              <w:rPr>
                <w:rFonts w:ascii="Raleway Regular" w:hAnsi="Raleway Regular"/>
                <w:sz w:val="20"/>
                <w:szCs w:val="20"/>
              </w:rPr>
            </w:pPr>
          </w:p>
          <w:p w14:paraId="229C575D">
            <w:pPr>
              <w:rPr>
                <w:rFonts w:ascii="Raleway Regular" w:hAnsi="Raleway Regular"/>
                <w:b/>
                <w:sz w:val="20"/>
                <w:szCs w:val="20"/>
              </w:rPr>
            </w:pPr>
            <w:r>
              <w:rPr>
                <w:rFonts w:ascii="Raleway Regular" w:hAnsi="Raleway Regular"/>
                <w:b/>
                <w:sz w:val="20"/>
                <w:szCs w:val="20"/>
              </w:rPr>
              <w:t>ANTECEDENTES</w:t>
            </w:r>
          </w:p>
          <w:p w14:paraId="62D050D7">
            <w:pPr>
              <w:rPr>
                <w:rFonts w:ascii="Raleway Regular" w:hAnsi="Raleway Regular"/>
                <w:sz w:val="16"/>
                <w:szCs w:val="16"/>
              </w:rPr>
            </w:pPr>
            <w:r>
              <w:rPr>
                <w:rFonts w:ascii="Raleway Regular" w:hAnsi="Raleway Regular"/>
                <w:sz w:val="16"/>
                <w:szCs w:val="16"/>
              </w:rPr>
              <w:t>¿Qué necesidad se tiene?</w:t>
            </w:r>
          </w:p>
          <w:p w14:paraId="6CBA41F0">
            <w:pPr>
              <w:rPr>
                <w:rFonts w:ascii="Raleway Regular" w:hAnsi="Raleway Regular"/>
                <w:sz w:val="16"/>
                <w:szCs w:val="16"/>
              </w:rPr>
            </w:pPr>
          </w:p>
          <w:p w14:paraId="40807B5D">
            <w:pPr>
              <w:rPr>
                <w:rFonts w:ascii="Raleway Regular" w:hAnsi="Raleway Regular"/>
                <w:sz w:val="20"/>
                <w:szCs w:val="20"/>
              </w:rPr>
            </w:pPr>
          </w:p>
        </w:tc>
        <w:tc>
          <w:tcPr>
            <w:tcW w:w="7346" w:type="dxa"/>
            <w:gridSpan w:val="7"/>
          </w:tcPr>
          <w:p w14:paraId="4B332394">
            <w:pPr>
              <w:jc w:val="both"/>
              <w:rPr>
                <w:rFonts w:ascii="Raleway Regular" w:hAnsi="Raleway Regular"/>
                <w:sz w:val="20"/>
                <w:szCs w:val="20"/>
              </w:rPr>
            </w:pPr>
            <w:r>
              <w:rPr>
                <w:rFonts w:ascii="Raleway Regular" w:hAnsi="Raleway Regular"/>
                <w:sz w:val="20"/>
                <w:szCs w:val="20"/>
              </w:rPr>
              <w:t>En el marco del fomento al arte, la cultura y la integración universitaria, se identifica la necesidad de crear espacios de expresión artística para los estudiantes de la institución. La música es una herramienta clave para el desarrollo integral, la salud mental y el fortalecimiento del sentido de pertenencia.</w:t>
            </w:r>
          </w:p>
          <w:p w14:paraId="485F8D07">
            <w:pPr>
              <w:jc w:val="both"/>
              <w:rPr>
                <w:rFonts w:ascii="Raleway Regular" w:hAnsi="Raleway Regular"/>
                <w:sz w:val="20"/>
                <w:szCs w:val="20"/>
              </w:rPr>
            </w:pPr>
          </w:p>
          <w:p w14:paraId="132BC52A">
            <w:pPr>
              <w:jc w:val="both"/>
              <w:rPr>
                <w:rFonts w:ascii="Raleway Regular" w:hAnsi="Raleway Regular"/>
                <w:sz w:val="20"/>
                <w:szCs w:val="20"/>
              </w:rPr>
            </w:pPr>
            <w:r>
              <w:rPr>
                <w:rFonts w:ascii="Raleway Regular" w:hAnsi="Raleway Regular"/>
                <w:sz w:val="20"/>
                <w:szCs w:val="20"/>
              </w:rPr>
              <w:t>Actualmente, la comunidad estudiantil carece de plataformas competitivas de carácter institucional que visibilicen y premien el talento musical de las diferentes facultades, por lo que este primer concurso busca solventar dicha brecha y dinamizar la vida universitaria.</w:t>
            </w:r>
          </w:p>
          <w:p w14:paraId="1C097D46">
            <w:pPr>
              <w:jc w:val="both"/>
              <w:rPr>
                <w:rFonts w:ascii="Raleway Regular" w:hAnsi="Raleway Regular"/>
                <w:sz w:val="20"/>
                <w:szCs w:val="20"/>
                <w:lang w:val="es-EC"/>
              </w:rPr>
            </w:pPr>
          </w:p>
        </w:tc>
      </w:tr>
      <w:tr w14:paraId="6D14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BC007B9">
            <w:pPr>
              <w:rPr>
                <w:rFonts w:ascii="Raleway Regular" w:hAnsi="Raleway Regular"/>
                <w:sz w:val="20"/>
                <w:szCs w:val="20"/>
              </w:rPr>
            </w:pPr>
          </w:p>
          <w:p w14:paraId="00F5034D">
            <w:pPr>
              <w:rPr>
                <w:rFonts w:ascii="Raleway Regular" w:hAnsi="Raleway Regular"/>
                <w:b/>
                <w:sz w:val="20"/>
                <w:szCs w:val="20"/>
              </w:rPr>
            </w:pPr>
            <w:r>
              <w:rPr>
                <w:rFonts w:ascii="Raleway Regular" w:hAnsi="Raleway Regular"/>
                <w:b/>
                <w:sz w:val="20"/>
                <w:szCs w:val="20"/>
              </w:rPr>
              <w:t>OBJETIVO</w:t>
            </w:r>
          </w:p>
          <w:p w14:paraId="528C5233">
            <w:pPr>
              <w:rPr>
                <w:rFonts w:ascii="Raleway Regular" w:hAnsi="Raleway Regular"/>
                <w:sz w:val="16"/>
                <w:szCs w:val="16"/>
              </w:rPr>
            </w:pPr>
            <w:r>
              <w:rPr>
                <w:rFonts w:ascii="Raleway Regular" w:hAnsi="Raleway Regular"/>
                <w:sz w:val="16"/>
                <w:szCs w:val="16"/>
              </w:rPr>
              <w:t>¿Qué queremos lograr?</w:t>
            </w:r>
          </w:p>
          <w:p w14:paraId="6C3A5554">
            <w:pPr>
              <w:rPr>
                <w:rFonts w:ascii="Raleway Regular" w:hAnsi="Raleway Regular"/>
                <w:sz w:val="16"/>
                <w:szCs w:val="16"/>
              </w:rPr>
            </w:pPr>
          </w:p>
          <w:p w14:paraId="14E864EA">
            <w:pPr>
              <w:rPr>
                <w:rFonts w:ascii="Raleway Regular" w:hAnsi="Raleway Regular"/>
                <w:sz w:val="16"/>
                <w:szCs w:val="16"/>
              </w:rPr>
            </w:pPr>
          </w:p>
        </w:tc>
        <w:tc>
          <w:tcPr>
            <w:tcW w:w="7346" w:type="dxa"/>
            <w:gridSpan w:val="7"/>
          </w:tcPr>
          <w:p w14:paraId="2BFB91CA">
            <w:pPr>
              <w:jc w:val="both"/>
              <w:rPr>
                <w:rFonts w:ascii="Raleway Regular" w:hAnsi="Raleway Regular"/>
                <w:sz w:val="20"/>
                <w:szCs w:val="20"/>
                <w:lang w:val="es-EC"/>
              </w:rPr>
            </w:pPr>
            <w:r>
              <w:rPr>
                <w:rFonts w:ascii="Raleway Regular" w:hAnsi="Raleway Regular"/>
                <w:sz w:val="20"/>
                <w:szCs w:val="20"/>
              </w:rPr>
              <w:t>Promover la integración de la comunidad universitaria a través de la música, brindando una plataforma para que los estudiantes de las distintas facultades expongan su talento artístico, a la vez que se fomenta la sana competencia, el compañerismo y la identidad institucional de la UNACH.</w:t>
            </w:r>
          </w:p>
        </w:tc>
      </w:tr>
      <w:tr w14:paraId="2737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D95EA4C">
            <w:pPr>
              <w:rPr>
                <w:rFonts w:ascii="Raleway Regular" w:hAnsi="Raleway Regular"/>
                <w:sz w:val="20"/>
                <w:szCs w:val="20"/>
              </w:rPr>
            </w:pPr>
          </w:p>
          <w:p w14:paraId="0B4A50D6">
            <w:pPr>
              <w:rPr>
                <w:rFonts w:ascii="Raleway Regular" w:hAnsi="Raleway Regular"/>
                <w:b/>
                <w:sz w:val="20"/>
                <w:szCs w:val="20"/>
              </w:rPr>
            </w:pPr>
            <w:r>
              <w:rPr>
                <w:rFonts w:ascii="Raleway Regular" w:hAnsi="Raleway Regular"/>
                <w:b/>
                <w:sz w:val="20"/>
                <w:szCs w:val="20"/>
              </w:rPr>
              <w:t>PÚBLICO OBJETIVO</w:t>
            </w:r>
          </w:p>
          <w:p w14:paraId="3D0BD272">
            <w:pPr>
              <w:rPr>
                <w:rFonts w:ascii="Raleway Regular" w:hAnsi="Raleway Regular"/>
                <w:sz w:val="16"/>
                <w:szCs w:val="16"/>
              </w:rPr>
            </w:pPr>
            <w:r>
              <w:rPr>
                <w:rFonts w:ascii="Raleway Regular" w:hAnsi="Raleway Regular"/>
                <w:sz w:val="16"/>
                <w:szCs w:val="16"/>
              </w:rPr>
              <w:t>¿A quién queremos influenciar y cómo son?</w:t>
            </w:r>
          </w:p>
          <w:p w14:paraId="09953BCE">
            <w:pPr>
              <w:rPr>
                <w:rFonts w:ascii="Raleway Regular" w:hAnsi="Raleway Regular"/>
                <w:sz w:val="16"/>
                <w:szCs w:val="16"/>
              </w:rPr>
            </w:pPr>
            <w:r>
              <w:rPr>
                <w:rFonts w:ascii="Raleway Regular" w:hAnsi="Raleway Regular"/>
                <w:i/>
                <w:sz w:val="16"/>
                <w:szCs w:val="16"/>
              </w:rPr>
              <w:t>Ejemplo</w:t>
            </w:r>
            <w:r>
              <w:rPr>
                <w:rFonts w:ascii="Raleway Regular" w:hAnsi="Raleway Regular"/>
                <w:sz w:val="16"/>
                <w:szCs w:val="16"/>
              </w:rPr>
              <w:t>:</w:t>
            </w:r>
          </w:p>
          <w:p w14:paraId="3D23FFE3">
            <w:pPr>
              <w:pStyle w:val="13"/>
              <w:numPr>
                <w:ilvl w:val="0"/>
                <w:numId w:val="1"/>
              </w:numPr>
              <w:ind w:left="284" w:hanging="153"/>
              <w:rPr>
                <w:rFonts w:ascii="Raleway Regular" w:hAnsi="Raleway Regular"/>
                <w:sz w:val="16"/>
                <w:szCs w:val="16"/>
                <w:lang w:val="es-EC"/>
              </w:rPr>
            </w:pPr>
            <w:r>
              <w:rPr>
                <w:rFonts w:ascii="Raleway Regular" w:hAnsi="Raleway Regular"/>
                <w:sz w:val="16"/>
                <w:szCs w:val="16"/>
                <w:lang w:val="es-EC"/>
              </w:rPr>
              <w:t>Comunidad Universitaria</w:t>
            </w:r>
          </w:p>
          <w:p w14:paraId="291C8E31">
            <w:pPr>
              <w:pStyle w:val="13"/>
              <w:numPr>
                <w:ilvl w:val="0"/>
                <w:numId w:val="1"/>
              </w:numPr>
              <w:ind w:left="284" w:hanging="153"/>
              <w:rPr>
                <w:rFonts w:ascii="Raleway Regular" w:hAnsi="Raleway Regular"/>
                <w:sz w:val="16"/>
                <w:szCs w:val="16"/>
                <w:lang w:val="es-EC"/>
              </w:rPr>
            </w:pPr>
            <w:r>
              <w:rPr>
                <w:rFonts w:ascii="Raleway Regular" w:hAnsi="Raleway Regular"/>
                <w:sz w:val="16"/>
                <w:szCs w:val="16"/>
              </w:rPr>
              <w:t>Estudiantes, docentes, empleados, servidores.</w:t>
            </w:r>
          </w:p>
          <w:p w14:paraId="4787C8C3">
            <w:pPr>
              <w:pStyle w:val="13"/>
              <w:numPr>
                <w:ilvl w:val="0"/>
                <w:numId w:val="1"/>
              </w:numPr>
              <w:ind w:left="284" w:hanging="153"/>
              <w:rPr>
                <w:rFonts w:ascii="Raleway Regular" w:hAnsi="Raleway Regular"/>
                <w:sz w:val="16"/>
                <w:szCs w:val="16"/>
                <w:lang w:val="es-EC"/>
              </w:rPr>
            </w:pPr>
            <w:r>
              <w:rPr>
                <w:rFonts w:ascii="Raleway Regular" w:hAnsi="Raleway Regular"/>
                <w:sz w:val="16"/>
                <w:szCs w:val="16"/>
              </w:rPr>
              <w:t>¿Qué escuela, qué facultad, qué unidad?</w:t>
            </w:r>
          </w:p>
          <w:p w14:paraId="3F2DCE4F">
            <w:pPr>
              <w:pStyle w:val="13"/>
              <w:numPr>
                <w:ilvl w:val="0"/>
                <w:numId w:val="1"/>
              </w:numPr>
              <w:ind w:left="284" w:hanging="153"/>
              <w:rPr>
                <w:rFonts w:ascii="Raleway Regular" w:hAnsi="Raleway Regular"/>
                <w:sz w:val="16"/>
                <w:szCs w:val="16"/>
                <w:lang w:val="es-EC"/>
              </w:rPr>
            </w:pPr>
            <w:r>
              <w:rPr>
                <w:rFonts w:ascii="Raleway Regular" w:hAnsi="Raleway Regular"/>
                <w:sz w:val="16"/>
                <w:szCs w:val="16"/>
              </w:rPr>
              <w:t>Otros</w:t>
            </w:r>
          </w:p>
          <w:p w14:paraId="5B509500">
            <w:pPr>
              <w:rPr>
                <w:rFonts w:ascii="Raleway Regular" w:hAnsi="Raleway Regular"/>
                <w:sz w:val="16"/>
                <w:szCs w:val="16"/>
              </w:rPr>
            </w:pPr>
          </w:p>
          <w:p w14:paraId="3D70F4D8">
            <w:pPr>
              <w:rPr>
                <w:rFonts w:ascii="Raleway Regular" w:hAnsi="Raleway Regular"/>
                <w:sz w:val="16"/>
                <w:szCs w:val="16"/>
              </w:rPr>
            </w:pPr>
          </w:p>
        </w:tc>
        <w:tc>
          <w:tcPr>
            <w:tcW w:w="7346" w:type="dxa"/>
            <w:gridSpan w:val="7"/>
          </w:tcPr>
          <w:p w14:paraId="39F44791">
            <w:pPr>
              <w:jc w:val="both"/>
              <w:rPr>
                <w:rFonts w:ascii="Raleway Regular" w:hAnsi="Raleway Regular"/>
                <w:sz w:val="20"/>
                <w:szCs w:val="20"/>
              </w:rPr>
            </w:pPr>
            <w:r>
              <w:rPr>
                <w:rFonts w:ascii="Raleway Regular" w:hAnsi="Raleway Regular"/>
                <w:sz w:val="20"/>
                <w:szCs w:val="20"/>
              </w:rPr>
              <w:t>Comunidad Universitaria de la UNACH:</w:t>
            </w:r>
          </w:p>
          <w:p w14:paraId="552C27A8">
            <w:pPr>
              <w:jc w:val="both"/>
              <w:rPr>
                <w:rFonts w:ascii="Raleway Regular" w:hAnsi="Raleway Regular"/>
                <w:sz w:val="20"/>
                <w:szCs w:val="20"/>
              </w:rPr>
            </w:pPr>
          </w:p>
          <w:p w14:paraId="6B6A4E6E">
            <w:pPr>
              <w:pStyle w:val="13"/>
              <w:numPr>
                <w:ilvl w:val="0"/>
                <w:numId w:val="2"/>
              </w:numPr>
              <w:ind w:left="322" w:hanging="283"/>
              <w:jc w:val="both"/>
              <w:rPr>
                <w:rFonts w:ascii="Raleway Regular" w:hAnsi="Raleway Regular"/>
                <w:sz w:val="20"/>
                <w:szCs w:val="20"/>
              </w:rPr>
            </w:pPr>
            <w:r>
              <w:rPr>
                <w:rFonts w:ascii="Raleway Regular" w:hAnsi="Raleway Regular"/>
                <w:sz w:val="20"/>
                <w:szCs w:val="20"/>
              </w:rPr>
              <w:t>Estudiantes: De todas las facultades y carreras de la institución, con un perfil joven, dinámico, interesado en el arte, la música y el apoyo a sus compañeros de facultad.</w:t>
            </w:r>
          </w:p>
          <w:p w14:paraId="684FBA1C">
            <w:pPr>
              <w:pStyle w:val="13"/>
              <w:numPr>
                <w:ilvl w:val="0"/>
                <w:numId w:val="2"/>
              </w:numPr>
              <w:ind w:left="322" w:hanging="283"/>
              <w:jc w:val="both"/>
              <w:rPr>
                <w:rFonts w:ascii="Raleway Regular" w:hAnsi="Raleway Regular"/>
                <w:sz w:val="20"/>
                <w:szCs w:val="20"/>
              </w:rPr>
            </w:pPr>
            <w:r>
              <w:rPr>
                <w:rFonts w:ascii="Raleway Regular" w:hAnsi="Raleway Regular"/>
                <w:sz w:val="20"/>
                <w:szCs w:val="20"/>
              </w:rPr>
              <w:t>Docentes, empleados y servidores: Quienes asistirán como espectadores y soporte del evento.</w:t>
            </w:r>
          </w:p>
          <w:p w14:paraId="55A3B098">
            <w:pPr>
              <w:pStyle w:val="13"/>
              <w:numPr>
                <w:ilvl w:val="0"/>
                <w:numId w:val="2"/>
              </w:numPr>
              <w:ind w:left="322" w:hanging="283"/>
              <w:jc w:val="both"/>
              <w:rPr>
                <w:rFonts w:ascii="Raleway Regular" w:hAnsi="Raleway Regular"/>
                <w:sz w:val="20"/>
                <w:szCs w:val="20"/>
              </w:rPr>
            </w:pPr>
            <w:r>
              <w:rPr>
                <w:rFonts w:ascii="Raleway Regular" w:hAnsi="Raleway Regular"/>
                <w:sz w:val="20"/>
                <w:szCs w:val="20"/>
              </w:rPr>
              <w:t>Unidades involucradas: Las cuatro facultades de la universidad (Ciencias de la Salud, Ingeniería, Ciencias de la Educación, Humanidades y Tecnologías, y Ciencias Políticas y Administrativas) junto con sus respectivas directivas estudiantiles.</w:t>
            </w:r>
          </w:p>
          <w:p w14:paraId="26E12AE3">
            <w:pPr>
              <w:jc w:val="both"/>
              <w:rPr>
                <w:rFonts w:ascii="Raleway Regular" w:hAnsi="Raleway Regular"/>
                <w:sz w:val="20"/>
                <w:szCs w:val="20"/>
              </w:rPr>
            </w:pPr>
          </w:p>
        </w:tc>
      </w:tr>
      <w:tr w14:paraId="6DF9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271" w:type="dxa"/>
          </w:tcPr>
          <w:p w14:paraId="06751DD1">
            <w:pPr>
              <w:rPr>
                <w:rFonts w:ascii="Raleway Regular" w:hAnsi="Raleway Regular"/>
                <w:b/>
                <w:sz w:val="20"/>
                <w:szCs w:val="20"/>
              </w:rPr>
            </w:pPr>
          </w:p>
          <w:p w14:paraId="0B082061">
            <w:pPr>
              <w:rPr>
                <w:rFonts w:ascii="Raleway Regular" w:hAnsi="Raleway Regular"/>
                <w:b/>
                <w:sz w:val="20"/>
                <w:szCs w:val="20"/>
              </w:rPr>
            </w:pPr>
            <w:r>
              <w:rPr>
                <w:rFonts w:ascii="Raleway Regular" w:hAnsi="Raleway Regular"/>
                <w:b/>
                <w:sz w:val="20"/>
                <w:szCs w:val="20"/>
              </w:rPr>
              <w:t>ESPECIFICACIONES TÉCNICAS</w:t>
            </w:r>
          </w:p>
          <w:p w14:paraId="51CEDEF6">
            <w:pPr>
              <w:rPr>
                <w:rFonts w:ascii="Raleway Regular" w:hAnsi="Raleway Regular"/>
                <w:sz w:val="16"/>
                <w:szCs w:val="16"/>
              </w:rPr>
            </w:pPr>
            <w:r>
              <w:rPr>
                <w:rFonts w:ascii="Raleway Regular" w:hAnsi="Raleway Regular"/>
                <w:sz w:val="16"/>
                <w:szCs w:val="16"/>
              </w:rPr>
              <w:t>¿Qué producto desea y qué características debe tener?</w:t>
            </w:r>
          </w:p>
          <w:p w14:paraId="084C6647">
            <w:pPr>
              <w:rPr>
                <w:rFonts w:ascii="Raleway Regular" w:hAnsi="Raleway Regular"/>
                <w:sz w:val="16"/>
                <w:szCs w:val="16"/>
              </w:rPr>
            </w:pPr>
            <w:r>
              <w:rPr>
                <w:rFonts w:ascii="Raleway Regular" w:hAnsi="Raleway Regular"/>
                <w:i/>
                <w:sz w:val="16"/>
                <w:szCs w:val="16"/>
              </w:rPr>
              <w:t>Ejemplo</w:t>
            </w:r>
            <w:r>
              <w:rPr>
                <w:rFonts w:ascii="Raleway Regular" w:hAnsi="Raleway Regular"/>
                <w:sz w:val="16"/>
                <w:szCs w:val="16"/>
              </w:rPr>
              <w:t>:</w:t>
            </w:r>
          </w:p>
          <w:p w14:paraId="75FC5C46">
            <w:pPr>
              <w:pStyle w:val="13"/>
              <w:numPr>
                <w:ilvl w:val="0"/>
                <w:numId w:val="1"/>
              </w:numPr>
              <w:ind w:left="284" w:hanging="153"/>
              <w:rPr>
                <w:rFonts w:ascii="Raleway Regular" w:hAnsi="Raleway Regular"/>
                <w:sz w:val="16"/>
                <w:szCs w:val="16"/>
                <w:lang w:val="es-EC"/>
              </w:rPr>
            </w:pPr>
            <w:r>
              <w:rPr>
                <w:rFonts w:ascii="Raleway Regular" w:hAnsi="Raleway Regular"/>
                <w:sz w:val="16"/>
                <w:szCs w:val="16"/>
                <w:lang w:val="es-EC"/>
              </w:rPr>
              <w:t>Diseño de un afiche tamaño A3 que contenga x colores.</w:t>
            </w:r>
          </w:p>
          <w:p w14:paraId="6D6CE941">
            <w:pPr>
              <w:pStyle w:val="13"/>
              <w:ind w:left="284"/>
              <w:rPr>
                <w:rFonts w:ascii="Raleway Regular" w:hAnsi="Raleway Regular"/>
                <w:sz w:val="16"/>
                <w:szCs w:val="16"/>
                <w:lang w:val="es-EC"/>
              </w:rPr>
            </w:pPr>
          </w:p>
          <w:p w14:paraId="063D5E53">
            <w:pPr>
              <w:pStyle w:val="13"/>
              <w:numPr>
                <w:ilvl w:val="0"/>
                <w:numId w:val="1"/>
              </w:numPr>
              <w:ind w:left="284" w:hanging="153"/>
              <w:rPr>
                <w:rFonts w:ascii="Raleway Regular" w:hAnsi="Raleway Regular"/>
                <w:sz w:val="16"/>
                <w:szCs w:val="16"/>
                <w:lang w:val="es-EC"/>
              </w:rPr>
            </w:pPr>
            <w:r>
              <w:rPr>
                <w:rFonts w:ascii="Raleway Regular" w:hAnsi="Raleway Regular"/>
                <w:sz w:val="16"/>
                <w:szCs w:val="16"/>
                <w:lang w:val="es-EC"/>
              </w:rPr>
              <w:t>Vídeo promocional de x segundos con x referencia.</w:t>
            </w:r>
          </w:p>
          <w:p w14:paraId="15993F6A">
            <w:pPr>
              <w:pStyle w:val="13"/>
              <w:rPr>
                <w:rFonts w:ascii="Raleway Regular" w:hAnsi="Raleway Regular"/>
                <w:sz w:val="16"/>
                <w:szCs w:val="16"/>
                <w:lang w:val="es-EC"/>
              </w:rPr>
            </w:pPr>
          </w:p>
          <w:p w14:paraId="7C279558">
            <w:pPr>
              <w:pStyle w:val="13"/>
              <w:numPr>
                <w:ilvl w:val="0"/>
                <w:numId w:val="1"/>
              </w:numPr>
              <w:ind w:left="284" w:hanging="153"/>
              <w:rPr>
                <w:rFonts w:ascii="Raleway Regular" w:hAnsi="Raleway Regular"/>
                <w:sz w:val="16"/>
                <w:szCs w:val="16"/>
                <w:lang w:val="es-EC"/>
              </w:rPr>
            </w:pPr>
            <w:r>
              <w:rPr>
                <w:rFonts w:ascii="Raleway Regular" w:hAnsi="Raleway Regular"/>
                <w:sz w:val="16"/>
                <w:szCs w:val="16"/>
                <w:lang w:val="es-EC"/>
              </w:rPr>
              <w:t>Diseño de un post de facebook.</w:t>
            </w:r>
          </w:p>
          <w:p w14:paraId="328C0D19">
            <w:pPr>
              <w:rPr>
                <w:rFonts w:ascii="Raleway Regular" w:hAnsi="Raleway Regular"/>
                <w:b/>
                <w:sz w:val="20"/>
                <w:szCs w:val="20"/>
                <w:lang w:val="es-EC"/>
              </w:rPr>
            </w:pPr>
          </w:p>
        </w:tc>
        <w:tc>
          <w:tcPr>
            <w:tcW w:w="7346" w:type="dxa"/>
            <w:gridSpan w:val="7"/>
          </w:tcPr>
          <w:p w14:paraId="28A8B975">
            <w:pPr>
              <w:rPr>
                <w:rFonts w:ascii="Raleway Regular" w:hAnsi="Raleway Regular"/>
                <w:sz w:val="20"/>
                <w:szCs w:val="20"/>
              </w:rPr>
            </w:pPr>
          </w:p>
          <w:p w14:paraId="4B80DB20">
            <w:pPr>
              <w:pStyle w:val="13"/>
              <w:ind w:left="131"/>
              <w:rPr>
                <w:rFonts w:ascii="Raleway Regular" w:hAnsi="Raleway Regular"/>
                <w:sz w:val="16"/>
                <w:szCs w:val="16"/>
                <w:lang w:val="es-EC"/>
              </w:rPr>
            </w:pPr>
          </w:p>
          <w:p w14:paraId="24FCBBBE">
            <w:pPr>
              <w:pStyle w:val="13"/>
              <w:numPr>
                <w:ilvl w:val="0"/>
                <w:numId w:val="1"/>
              </w:numPr>
              <w:ind w:left="284" w:hanging="153"/>
              <w:rPr>
                <w:rFonts w:ascii="Raleway Regular" w:hAnsi="Raleway Regular"/>
                <w:sz w:val="20"/>
                <w:szCs w:val="20"/>
                <w:lang w:val="es-EC"/>
              </w:rPr>
            </w:pPr>
            <w:r>
              <w:rPr>
                <w:rFonts w:ascii="Raleway Regular" w:hAnsi="Raleway Regular"/>
                <w:sz w:val="20"/>
                <w:szCs w:val="20"/>
                <w:lang w:val="es-EC"/>
              </w:rPr>
              <w:t>Diseño de un post de facebook:</w:t>
            </w:r>
          </w:p>
          <w:p w14:paraId="13057C90">
            <w:pPr>
              <w:pStyle w:val="13"/>
              <w:numPr>
                <w:ilvl w:val="0"/>
                <w:numId w:val="1"/>
              </w:numPr>
              <w:ind w:left="284" w:hanging="153"/>
              <w:rPr>
                <w:rFonts w:ascii="Raleway Regular" w:hAnsi="Raleway Regular"/>
                <w:sz w:val="20"/>
                <w:szCs w:val="20"/>
                <w:lang w:val="es-EC"/>
              </w:rPr>
            </w:pPr>
            <w:r>
              <w:rPr>
                <w:rFonts w:ascii="Raleway Regular" w:hAnsi="Raleway Regular"/>
                <w:sz w:val="20"/>
                <w:szCs w:val="20"/>
                <w:lang w:val="es-EC"/>
              </w:rPr>
              <w:t>Video Promocional: Un clip de video corto para redes sociales de 30 a 45 segundos</w:t>
            </w:r>
          </w:p>
          <w:p w14:paraId="7DC79CE9">
            <w:pPr>
              <w:pStyle w:val="13"/>
              <w:ind w:left="131"/>
              <w:rPr>
                <w:rFonts w:ascii="Raleway Regular" w:hAnsi="Raleway Regular"/>
                <w:sz w:val="16"/>
                <w:szCs w:val="16"/>
                <w:lang w:val="es-EC"/>
              </w:rPr>
            </w:pPr>
          </w:p>
          <w:p w14:paraId="7A461751">
            <w:pPr>
              <w:rPr>
                <w:lang w:val="es-EC"/>
              </w:rPr>
            </w:pPr>
          </w:p>
        </w:tc>
      </w:tr>
      <w:tr w14:paraId="2DA0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271" w:type="dxa"/>
          </w:tcPr>
          <w:p w14:paraId="1E32737F">
            <w:pPr>
              <w:rPr>
                <w:rFonts w:ascii="Raleway Regular" w:hAnsi="Raleway Regular"/>
                <w:b/>
                <w:sz w:val="20"/>
                <w:szCs w:val="20"/>
              </w:rPr>
            </w:pPr>
            <w:r>
              <w:rPr>
                <w:rFonts w:ascii="Raleway Regular" w:hAnsi="Raleway Regular"/>
                <w:b/>
                <w:sz w:val="20"/>
                <w:szCs w:val="20"/>
              </w:rPr>
              <w:t>REQUISITOS PUNTUALES</w:t>
            </w:r>
          </w:p>
          <w:p w14:paraId="5E26FFA1">
            <w:pPr>
              <w:rPr>
                <w:rFonts w:ascii="Raleway Regular" w:hAnsi="Raleway Regular"/>
                <w:sz w:val="20"/>
                <w:szCs w:val="20"/>
              </w:rPr>
            </w:pPr>
            <w:r>
              <w:rPr>
                <w:rFonts w:ascii="Raleway Regular" w:hAnsi="Raleway Regular"/>
                <w:sz w:val="16"/>
                <w:szCs w:val="16"/>
              </w:rPr>
              <w:t>Por favor señalar</w:t>
            </w:r>
          </w:p>
        </w:tc>
        <w:tc>
          <w:tcPr>
            <w:tcW w:w="709" w:type="dxa"/>
          </w:tcPr>
          <w:p w14:paraId="1929B24F">
            <w:pPr>
              <w:rPr>
                <w:rFonts w:ascii="Raleway Regular" w:hAnsi="Raleway Regular"/>
                <w:sz w:val="16"/>
                <w:szCs w:val="16"/>
                <w:lang w:val="es-EC"/>
              </w:rPr>
            </w:pPr>
            <w:r>
              <w:rPr>
                <w:rFonts w:ascii="Raleway Regular" w:hAnsi="Raleway Regular"/>
                <w:sz w:val="16"/>
                <w:szCs w:val="16"/>
                <w:lang w:val="es-EC"/>
              </w:rPr>
              <w:t>Transmisión vía streaming</w:t>
            </w:r>
          </w:p>
        </w:tc>
        <w:tc>
          <w:tcPr>
            <w:tcW w:w="855" w:type="dxa"/>
          </w:tcPr>
          <w:p w14:paraId="6FAA4CF9">
            <w:pPr>
              <w:pStyle w:val="13"/>
              <w:ind w:left="284"/>
              <w:jc w:val="center"/>
              <w:rPr>
                <w:rFonts w:ascii="Raleway Regular" w:hAnsi="Raleway Regular"/>
                <w:sz w:val="16"/>
                <w:szCs w:val="16"/>
                <w:lang w:val="es-EC"/>
              </w:rPr>
            </w:pPr>
          </w:p>
          <w:p w14:paraId="68B45A20">
            <w:pPr>
              <w:jc w:val="center"/>
              <w:rPr>
                <w:lang w:val="es-EC"/>
              </w:rPr>
            </w:pPr>
            <w:r>
              <w:rPr>
                <w:lang w:val="es-EC"/>
              </w:rPr>
              <w:t>X</w:t>
            </w:r>
          </w:p>
        </w:tc>
        <w:tc>
          <w:tcPr>
            <w:tcW w:w="988" w:type="dxa"/>
          </w:tcPr>
          <w:p w14:paraId="7357E936">
            <w:pPr>
              <w:rPr>
                <w:rFonts w:ascii="Raleway Regular" w:hAnsi="Raleway Regular"/>
                <w:sz w:val="20"/>
                <w:szCs w:val="20"/>
              </w:rPr>
            </w:pPr>
            <w:r>
              <w:rPr>
                <w:rFonts w:ascii="Raleway Regular" w:hAnsi="Raleway Regular"/>
                <w:sz w:val="16"/>
                <w:szCs w:val="16"/>
                <w:lang w:val="es-EC"/>
              </w:rPr>
              <w:t>Maestro de ceremonias</w:t>
            </w:r>
          </w:p>
        </w:tc>
        <w:tc>
          <w:tcPr>
            <w:tcW w:w="1417" w:type="dxa"/>
            <w:gridSpan w:val="2"/>
          </w:tcPr>
          <w:p w14:paraId="0E9AA718">
            <w:pPr>
              <w:rPr>
                <w:rFonts w:ascii="Raleway Regular" w:hAnsi="Raleway Regular"/>
                <w:sz w:val="20"/>
                <w:szCs w:val="20"/>
              </w:rPr>
            </w:pPr>
          </w:p>
        </w:tc>
        <w:tc>
          <w:tcPr>
            <w:tcW w:w="1135" w:type="dxa"/>
          </w:tcPr>
          <w:p w14:paraId="5E08FB8A">
            <w:pPr>
              <w:rPr>
                <w:rFonts w:ascii="Raleway Regular" w:hAnsi="Raleway Regular"/>
                <w:sz w:val="16"/>
                <w:szCs w:val="16"/>
                <w:lang w:val="es-EC"/>
              </w:rPr>
            </w:pPr>
            <w:r>
              <w:rPr>
                <w:rFonts w:ascii="Raleway Regular" w:hAnsi="Raleway Regular"/>
                <w:sz w:val="16"/>
                <w:szCs w:val="16"/>
                <w:lang w:val="es-EC"/>
              </w:rPr>
              <w:t>Cobertura Fotográfica</w:t>
            </w:r>
          </w:p>
        </w:tc>
        <w:tc>
          <w:tcPr>
            <w:tcW w:w="2242" w:type="dxa"/>
          </w:tcPr>
          <w:p w14:paraId="19A6C356">
            <w:pPr>
              <w:rPr>
                <w:rFonts w:ascii="Raleway Regular" w:hAnsi="Raleway Regular"/>
                <w:sz w:val="20"/>
                <w:szCs w:val="20"/>
              </w:rPr>
            </w:pPr>
          </w:p>
          <w:p w14:paraId="01B66480">
            <w:pPr>
              <w:jc w:val="center"/>
              <w:rPr>
                <w:rFonts w:ascii="Raleway Regular" w:hAnsi="Raleway Regular"/>
                <w:sz w:val="20"/>
                <w:szCs w:val="20"/>
              </w:rPr>
            </w:pPr>
            <w:r>
              <w:rPr>
                <w:rFonts w:ascii="Raleway Regular" w:hAnsi="Raleway Regular"/>
                <w:sz w:val="20"/>
                <w:szCs w:val="20"/>
              </w:rPr>
              <w:t>X</w:t>
            </w:r>
          </w:p>
        </w:tc>
      </w:tr>
      <w:tr w14:paraId="5191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71" w:type="dxa"/>
            <w:vMerge w:val="restart"/>
          </w:tcPr>
          <w:p w14:paraId="494A0B30">
            <w:pPr>
              <w:rPr>
                <w:rFonts w:ascii="Raleway Regular" w:hAnsi="Raleway Regular"/>
                <w:b/>
                <w:sz w:val="20"/>
                <w:szCs w:val="20"/>
              </w:rPr>
            </w:pPr>
          </w:p>
          <w:p w14:paraId="389C0C60">
            <w:pPr>
              <w:rPr>
                <w:rFonts w:ascii="Raleway Regular" w:hAnsi="Raleway Regular"/>
                <w:b/>
                <w:sz w:val="20"/>
                <w:szCs w:val="20"/>
              </w:rPr>
            </w:pPr>
            <w:r>
              <w:rPr>
                <w:rFonts w:ascii="Raleway Regular" w:hAnsi="Raleway Regular"/>
                <w:b/>
                <w:sz w:val="20"/>
                <w:szCs w:val="20"/>
              </w:rPr>
              <w:t>MEDIOS DE DIFUSIÓN</w:t>
            </w:r>
          </w:p>
          <w:p w14:paraId="559393D8">
            <w:pPr>
              <w:rPr>
                <w:rFonts w:ascii="Raleway Regular" w:hAnsi="Raleway Regular"/>
                <w:sz w:val="16"/>
                <w:szCs w:val="16"/>
              </w:rPr>
            </w:pPr>
            <w:r>
              <w:rPr>
                <w:rFonts w:ascii="Raleway Regular" w:hAnsi="Raleway Regular"/>
                <w:sz w:val="16"/>
                <w:szCs w:val="16"/>
              </w:rPr>
              <w:t>Por favor señalar</w:t>
            </w:r>
          </w:p>
          <w:p w14:paraId="199B9E90">
            <w:pPr>
              <w:rPr>
                <w:rFonts w:ascii="Raleway Regular" w:hAnsi="Raleway Regular"/>
                <w:sz w:val="20"/>
                <w:szCs w:val="20"/>
              </w:rPr>
            </w:pPr>
          </w:p>
        </w:tc>
        <w:tc>
          <w:tcPr>
            <w:tcW w:w="709" w:type="dxa"/>
          </w:tcPr>
          <w:p w14:paraId="021EACAB">
            <w:pPr>
              <w:rPr>
                <w:rFonts w:ascii="Raleway Regular" w:hAnsi="Raleway Regular"/>
                <w:sz w:val="16"/>
                <w:szCs w:val="16"/>
                <w:lang w:val="es-EC"/>
              </w:rPr>
            </w:pPr>
            <w:r>
              <w:rPr>
                <w:rFonts w:ascii="Raleway Regular" w:hAnsi="Raleway Regular"/>
                <w:sz w:val="16"/>
                <w:szCs w:val="16"/>
                <w:lang w:val="es-EC"/>
              </w:rPr>
              <w:t>Sitio web</w:t>
            </w:r>
          </w:p>
        </w:tc>
        <w:tc>
          <w:tcPr>
            <w:tcW w:w="855" w:type="dxa"/>
          </w:tcPr>
          <w:p w14:paraId="6DD2D1FE">
            <w:pPr>
              <w:rPr>
                <w:rFonts w:ascii="Raleway Regular" w:hAnsi="Raleway Regular"/>
                <w:sz w:val="16"/>
                <w:szCs w:val="16"/>
                <w:lang w:val="es-EC"/>
              </w:rPr>
            </w:pPr>
            <w:r>
              <w:rPr>
                <w:rFonts w:ascii="Raleway Regular" w:hAnsi="Raleway Regular"/>
                <w:sz w:val="16"/>
                <w:szCs w:val="16"/>
                <w:lang w:val="es-EC"/>
              </w:rPr>
              <w:t xml:space="preserve">   </w:t>
            </w:r>
          </w:p>
        </w:tc>
        <w:tc>
          <w:tcPr>
            <w:tcW w:w="988" w:type="dxa"/>
          </w:tcPr>
          <w:p w14:paraId="4BCEEE1E">
            <w:pPr>
              <w:rPr>
                <w:rFonts w:ascii="Raleway Regular" w:hAnsi="Raleway Regular"/>
                <w:sz w:val="20"/>
                <w:szCs w:val="20"/>
              </w:rPr>
            </w:pPr>
            <w:r>
              <w:rPr>
                <w:rFonts w:ascii="Raleway Regular" w:hAnsi="Raleway Regular"/>
                <w:sz w:val="16"/>
                <w:szCs w:val="16"/>
                <w:lang w:val="es-EC"/>
              </w:rPr>
              <w:t>Redes sociales institucionales</w:t>
            </w:r>
          </w:p>
        </w:tc>
        <w:tc>
          <w:tcPr>
            <w:tcW w:w="1417" w:type="dxa"/>
            <w:gridSpan w:val="2"/>
          </w:tcPr>
          <w:p w14:paraId="5C91D495">
            <w:pPr>
              <w:rPr>
                <w:rFonts w:ascii="Raleway Regular" w:hAnsi="Raleway Regular"/>
                <w:sz w:val="20"/>
                <w:szCs w:val="20"/>
              </w:rPr>
            </w:pPr>
            <w:r>
              <w:rPr>
                <w:rFonts w:ascii="Raleway Regular" w:hAnsi="Raleway Regular"/>
                <w:sz w:val="20"/>
                <w:szCs w:val="20"/>
              </w:rPr>
              <w:t xml:space="preserve">  X</w:t>
            </w:r>
          </w:p>
        </w:tc>
        <w:tc>
          <w:tcPr>
            <w:tcW w:w="1135" w:type="dxa"/>
          </w:tcPr>
          <w:p w14:paraId="6195303E">
            <w:pPr>
              <w:rPr>
                <w:rFonts w:ascii="Raleway Regular" w:hAnsi="Raleway Regular"/>
                <w:sz w:val="16"/>
                <w:szCs w:val="16"/>
                <w:lang w:val="es-EC"/>
              </w:rPr>
            </w:pPr>
            <w:r>
              <w:rPr>
                <w:rFonts w:ascii="Raleway Regular" w:hAnsi="Raleway Regular"/>
                <w:sz w:val="16"/>
                <w:szCs w:val="16"/>
                <w:lang w:val="es-EC"/>
              </w:rPr>
              <w:t>Correo institucional</w:t>
            </w:r>
          </w:p>
        </w:tc>
        <w:tc>
          <w:tcPr>
            <w:tcW w:w="2242" w:type="dxa"/>
          </w:tcPr>
          <w:p w14:paraId="3368ABBE">
            <w:pPr>
              <w:rPr>
                <w:rFonts w:ascii="Raleway Regular" w:hAnsi="Raleway Regular"/>
                <w:sz w:val="20"/>
                <w:szCs w:val="20"/>
              </w:rPr>
            </w:pPr>
            <w:r>
              <w:rPr>
                <w:rFonts w:ascii="Raleway Regular" w:hAnsi="Raleway Regular"/>
                <w:sz w:val="20"/>
                <w:szCs w:val="20"/>
              </w:rPr>
              <w:t xml:space="preserve">  X</w:t>
            </w:r>
          </w:p>
        </w:tc>
      </w:tr>
      <w:tr w14:paraId="5D2C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71" w:type="dxa"/>
            <w:vMerge w:val="continue"/>
          </w:tcPr>
          <w:p w14:paraId="50ADC0C8">
            <w:pPr>
              <w:rPr>
                <w:rFonts w:ascii="Raleway Regular" w:hAnsi="Raleway Regular"/>
                <w:b/>
                <w:sz w:val="20"/>
                <w:szCs w:val="20"/>
              </w:rPr>
            </w:pPr>
          </w:p>
        </w:tc>
        <w:tc>
          <w:tcPr>
            <w:tcW w:w="709" w:type="dxa"/>
          </w:tcPr>
          <w:p w14:paraId="34C988AE">
            <w:pPr>
              <w:rPr>
                <w:rFonts w:ascii="Raleway Regular" w:hAnsi="Raleway Regular"/>
                <w:sz w:val="16"/>
                <w:szCs w:val="16"/>
                <w:lang w:val="es-EC"/>
              </w:rPr>
            </w:pPr>
            <w:r>
              <w:rPr>
                <w:rFonts w:ascii="Raleway Regular" w:hAnsi="Raleway Regular"/>
                <w:sz w:val="16"/>
                <w:szCs w:val="16"/>
                <w:lang w:val="es-EC"/>
              </w:rPr>
              <w:t>Medios internos</w:t>
            </w:r>
          </w:p>
        </w:tc>
        <w:tc>
          <w:tcPr>
            <w:tcW w:w="855" w:type="dxa"/>
          </w:tcPr>
          <w:p w14:paraId="328D54C0">
            <w:pPr>
              <w:pStyle w:val="13"/>
              <w:ind w:left="284"/>
              <w:rPr>
                <w:rFonts w:ascii="Raleway Regular" w:hAnsi="Raleway Regular"/>
                <w:sz w:val="16"/>
                <w:szCs w:val="16"/>
                <w:lang w:val="es-EC"/>
              </w:rPr>
            </w:pPr>
            <w:r>
              <w:rPr>
                <w:rFonts w:ascii="Raleway Regular" w:hAnsi="Raleway Regular"/>
                <w:sz w:val="16"/>
                <w:szCs w:val="16"/>
                <w:lang w:val="es-EC"/>
              </w:rPr>
              <w:t>X</w:t>
            </w:r>
          </w:p>
        </w:tc>
        <w:tc>
          <w:tcPr>
            <w:tcW w:w="988" w:type="dxa"/>
          </w:tcPr>
          <w:p w14:paraId="72F925E9">
            <w:pPr>
              <w:rPr>
                <w:rFonts w:ascii="Raleway Regular" w:hAnsi="Raleway Regular"/>
                <w:sz w:val="16"/>
                <w:szCs w:val="16"/>
                <w:lang w:val="es-EC"/>
              </w:rPr>
            </w:pPr>
            <w:r>
              <w:rPr>
                <w:rFonts w:ascii="Raleway Regular" w:hAnsi="Raleway Regular"/>
                <w:sz w:val="16"/>
                <w:szCs w:val="16"/>
                <w:lang w:val="es-EC"/>
              </w:rPr>
              <w:t>Medios externos</w:t>
            </w:r>
          </w:p>
        </w:tc>
        <w:tc>
          <w:tcPr>
            <w:tcW w:w="1417" w:type="dxa"/>
            <w:gridSpan w:val="2"/>
          </w:tcPr>
          <w:p w14:paraId="5B304584">
            <w:pPr>
              <w:rPr>
                <w:rFonts w:ascii="Raleway Regular" w:hAnsi="Raleway Regular"/>
                <w:sz w:val="20"/>
                <w:szCs w:val="20"/>
              </w:rPr>
            </w:pPr>
            <w:r>
              <w:rPr>
                <w:rFonts w:ascii="Raleway Regular" w:hAnsi="Raleway Regular"/>
                <w:sz w:val="20"/>
                <w:szCs w:val="20"/>
              </w:rPr>
              <w:t>X</w:t>
            </w:r>
          </w:p>
        </w:tc>
        <w:tc>
          <w:tcPr>
            <w:tcW w:w="1135" w:type="dxa"/>
          </w:tcPr>
          <w:p w14:paraId="65E7CC1E">
            <w:pPr>
              <w:rPr>
                <w:rFonts w:ascii="Raleway Regular" w:hAnsi="Raleway Regular"/>
                <w:sz w:val="16"/>
                <w:szCs w:val="16"/>
                <w:lang w:val="es-EC"/>
              </w:rPr>
            </w:pPr>
          </w:p>
        </w:tc>
        <w:tc>
          <w:tcPr>
            <w:tcW w:w="2242" w:type="dxa"/>
          </w:tcPr>
          <w:p w14:paraId="088E7BB6">
            <w:pPr>
              <w:rPr>
                <w:rFonts w:ascii="Raleway Regular" w:hAnsi="Raleway Regular"/>
                <w:sz w:val="20"/>
                <w:szCs w:val="20"/>
              </w:rPr>
            </w:pPr>
          </w:p>
        </w:tc>
      </w:tr>
    </w:tbl>
    <w:p w14:paraId="3A052847">
      <w:pPr>
        <w:rPr>
          <w:rFonts w:ascii="Raleway Regular" w:hAnsi="Raleway Regular"/>
          <w:sz w:val="20"/>
          <w:szCs w:val="20"/>
        </w:rPr>
      </w:pPr>
    </w:p>
    <w:p w14:paraId="3ED123B0">
      <w:pPr>
        <w:rPr>
          <w:rFonts w:ascii="Raleway Regular" w:hAnsi="Raleway Regular"/>
          <w:sz w:val="20"/>
          <w:szCs w:val="20"/>
        </w:rPr>
      </w:pPr>
    </w:p>
    <w:p w14:paraId="1E7C1008">
      <w:pPr>
        <w:rPr>
          <w:rFonts w:ascii="Raleway Regular" w:hAnsi="Raleway Regular"/>
          <w:sz w:val="20"/>
          <w:szCs w:val="20"/>
        </w:rPr>
      </w:pPr>
    </w:p>
    <w:sectPr>
      <w:headerReference r:id="rId5" w:type="first"/>
      <w:footerReference r:id="rId8" w:type="first"/>
      <w:headerReference r:id="rId3" w:type="default"/>
      <w:footerReference r:id="rId6" w:type="default"/>
      <w:headerReference r:id="rId4" w:type="even"/>
      <w:footerReference r:id="rId7" w:type="even"/>
      <w:pgSz w:w="11900" w:h="16840"/>
      <w:pgMar w:top="232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Raleway Regular">
    <w:altName w:val="Times New Roman"/>
    <w:panose1 w:val="00000000000000000000"/>
    <w:charset w:val="00"/>
    <w:family w:val="auto"/>
    <w:pitch w:val="default"/>
    <w:sig w:usb0="00000000" w:usb1="00000000" w:usb2="00000000" w:usb3="00000000" w:csb0="00000097"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32FF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4EC73">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3516">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29E34">
    <w:pPr>
      <w:pStyle w:val="7"/>
      <w:tabs>
        <w:tab w:val="left" w:pos="2855"/>
        <w:tab w:val="clear" w:pos="4252"/>
        <w:tab w:val="clear" w:pos="8504"/>
      </w:tabs>
    </w:pPr>
    <w:r>
      <w:rPr>
        <w:lang w:val="es-EC" w:eastAsia="es-EC"/>
      </w:rPr>
      <w:drawing>
        <wp:anchor distT="0" distB="0" distL="114300" distR="114300" simplePos="0" relativeHeight="251659264" behindDoc="1" locked="0" layoutInCell="1" allowOverlap="1">
          <wp:simplePos x="0" y="0"/>
          <wp:positionH relativeFrom="column">
            <wp:posOffset>-1143000</wp:posOffset>
          </wp:positionH>
          <wp:positionV relativeFrom="paragraph">
            <wp:posOffset>-449580</wp:posOffset>
          </wp:positionV>
          <wp:extent cx="7543800" cy="10676890"/>
          <wp:effectExtent l="0" t="0" r="0" b="0"/>
          <wp:wrapNone/>
          <wp:docPr id="7" name="Imagen 7" descr="../Comunicacion%20Institucio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Comunicacion%20Institucio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49538" cy="10684582"/>
                  </a:xfrm>
                  <a:prstGeom prst="rect">
                    <a:avLst/>
                  </a:prstGeom>
                  <a:noFill/>
                  <a:ln>
                    <a:noFill/>
                  </a:ln>
                </pic:spPr>
              </pic:pic>
            </a:graphicData>
          </a:graphic>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2C337">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85D9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A30D8"/>
    <w:multiLevelType w:val="multilevel"/>
    <w:tmpl w:val="19FA30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3825ED3"/>
    <w:multiLevelType w:val="multilevel"/>
    <w:tmpl w:val="23825ED3"/>
    <w:lvl w:ilvl="0" w:tentative="0">
      <w:start w:val="3"/>
      <w:numFmt w:val="bullet"/>
      <w:lvlText w:val="-"/>
      <w:lvlJc w:val="left"/>
      <w:pPr>
        <w:ind w:left="720" w:hanging="360"/>
      </w:pPr>
      <w:rPr>
        <w:rFonts w:hint="default" w:ascii="Raleway Regular" w:hAnsi="Raleway Regular" w:eastAsiaTheme="minorHAnsi" w:cstheme="minorBidi"/>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1C"/>
    <w:rsid w:val="00011A14"/>
    <w:rsid w:val="00013BBC"/>
    <w:rsid w:val="000243C1"/>
    <w:rsid w:val="00047220"/>
    <w:rsid w:val="00052632"/>
    <w:rsid w:val="00052D51"/>
    <w:rsid w:val="00063E62"/>
    <w:rsid w:val="0007401C"/>
    <w:rsid w:val="0008114B"/>
    <w:rsid w:val="00093C47"/>
    <w:rsid w:val="0009418C"/>
    <w:rsid w:val="000941FF"/>
    <w:rsid w:val="000965F9"/>
    <w:rsid w:val="000B10EE"/>
    <w:rsid w:val="000B5391"/>
    <w:rsid w:val="000C6243"/>
    <w:rsid w:val="000E1387"/>
    <w:rsid w:val="001055AF"/>
    <w:rsid w:val="00107786"/>
    <w:rsid w:val="00142F22"/>
    <w:rsid w:val="00176693"/>
    <w:rsid w:val="00177AD9"/>
    <w:rsid w:val="001A670F"/>
    <w:rsid w:val="001A7180"/>
    <w:rsid w:val="001D2F98"/>
    <w:rsid w:val="001E2D96"/>
    <w:rsid w:val="001F7B7D"/>
    <w:rsid w:val="00202073"/>
    <w:rsid w:val="00207075"/>
    <w:rsid w:val="00211D05"/>
    <w:rsid w:val="0025371B"/>
    <w:rsid w:val="002B322F"/>
    <w:rsid w:val="002E028B"/>
    <w:rsid w:val="002E410D"/>
    <w:rsid w:val="00330A05"/>
    <w:rsid w:val="00333228"/>
    <w:rsid w:val="00333489"/>
    <w:rsid w:val="00350466"/>
    <w:rsid w:val="00361740"/>
    <w:rsid w:val="00363429"/>
    <w:rsid w:val="00395FD3"/>
    <w:rsid w:val="003A4B60"/>
    <w:rsid w:val="003D4F67"/>
    <w:rsid w:val="003E734F"/>
    <w:rsid w:val="003F5988"/>
    <w:rsid w:val="0041286E"/>
    <w:rsid w:val="004138DA"/>
    <w:rsid w:val="00413DEF"/>
    <w:rsid w:val="00443522"/>
    <w:rsid w:val="00460006"/>
    <w:rsid w:val="00461844"/>
    <w:rsid w:val="00492C8C"/>
    <w:rsid w:val="004A382E"/>
    <w:rsid w:val="004C2B60"/>
    <w:rsid w:val="004D6B07"/>
    <w:rsid w:val="0051420D"/>
    <w:rsid w:val="005268EB"/>
    <w:rsid w:val="00537E20"/>
    <w:rsid w:val="005409D2"/>
    <w:rsid w:val="00554805"/>
    <w:rsid w:val="00584920"/>
    <w:rsid w:val="005C321A"/>
    <w:rsid w:val="005D6A49"/>
    <w:rsid w:val="005D6BD8"/>
    <w:rsid w:val="005E2E2C"/>
    <w:rsid w:val="005E3EE0"/>
    <w:rsid w:val="006213D0"/>
    <w:rsid w:val="006304FE"/>
    <w:rsid w:val="006400E7"/>
    <w:rsid w:val="006407DF"/>
    <w:rsid w:val="0064363A"/>
    <w:rsid w:val="00672007"/>
    <w:rsid w:val="00677234"/>
    <w:rsid w:val="00696E7D"/>
    <w:rsid w:val="006A5255"/>
    <w:rsid w:val="006A564F"/>
    <w:rsid w:val="006C3730"/>
    <w:rsid w:val="006E0645"/>
    <w:rsid w:val="006E0B1D"/>
    <w:rsid w:val="006E22DE"/>
    <w:rsid w:val="006F2D04"/>
    <w:rsid w:val="007221D0"/>
    <w:rsid w:val="00754D05"/>
    <w:rsid w:val="007649E3"/>
    <w:rsid w:val="00787C7A"/>
    <w:rsid w:val="00793B90"/>
    <w:rsid w:val="007C5FB1"/>
    <w:rsid w:val="007D5473"/>
    <w:rsid w:val="007D57B5"/>
    <w:rsid w:val="007E0E30"/>
    <w:rsid w:val="007E6774"/>
    <w:rsid w:val="007F0227"/>
    <w:rsid w:val="008070BC"/>
    <w:rsid w:val="0081192E"/>
    <w:rsid w:val="00817E13"/>
    <w:rsid w:val="008205C5"/>
    <w:rsid w:val="00827AE2"/>
    <w:rsid w:val="00853727"/>
    <w:rsid w:val="0086383E"/>
    <w:rsid w:val="0088614D"/>
    <w:rsid w:val="00892E01"/>
    <w:rsid w:val="008B1076"/>
    <w:rsid w:val="008B5039"/>
    <w:rsid w:val="008D136E"/>
    <w:rsid w:val="008D42E1"/>
    <w:rsid w:val="008D730D"/>
    <w:rsid w:val="008D77F7"/>
    <w:rsid w:val="008F6724"/>
    <w:rsid w:val="00901222"/>
    <w:rsid w:val="00905639"/>
    <w:rsid w:val="009134B5"/>
    <w:rsid w:val="0092363F"/>
    <w:rsid w:val="009334FD"/>
    <w:rsid w:val="00965C48"/>
    <w:rsid w:val="00994E7B"/>
    <w:rsid w:val="00996F96"/>
    <w:rsid w:val="009C42A7"/>
    <w:rsid w:val="00A16118"/>
    <w:rsid w:val="00A34C7C"/>
    <w:rsid w:val="00A46057"/>
    <w:rsid w:val="00A531B6"/>
    <w:rsid w:val="00A95F42"/>
    <w:rsid w:val="00AA53F6"/>
    <w:rsid w:val="00AC35FC"/>
    <w:rsid w:val="00B00804"/>
    <w:rsid w:val="00B04CDE"/>
    <w:rsid w:val="00B42890"/>
    <w:rsid w:val="00B8271F"/>
    <w:rsid w:val="00BA1721"/>
    <w:rsid w:val="00BB089A"/>
    <w:rsid w:val="00BB4835"/>
    <w:rsid w:val="00BC4146"/>
    <w:rsid w:val="00BD0EC7"/>
    <w:rsid w:val="00BD50B6"/>
    <w:rsid w:val="00C12D10"/>
    <w:rsid w:val="00C14D1C"/>
    <w:rsid w:val="00C4328D"/>
    <w:rsid w:val="00C57C01"/>
    <w:rsid w:val="00C71F89"/>
    <w:rsid w:val="00C85C61"/>
    <w:rsid w:val="00CC3501"/>
    <w:rsid w:val="00CD0BFB"/>
    <w:rsid w:val="00D074B2"/>
    <w:rsid w:val="00D143FF"/>
    <w:rsid w:val="00D47C59"/>
    <w:rsid w:val="00D51747"/>
    <w:rsid w:val="00D533DB"/>
    <w:rsid w:val="00D621DB"/>
    <w:rsid w:val="00D80F35"/>
    <w:rsid w:val="00D95B7A"/>
    <w:rsid w:val="00DC0CA6"/>
    <w:rsid w:val="00DD1C23"/>
    <w:rsid w:val="00DD56CE"/>
    <w:rsid w:val="00DE272A"/>
    <w:rsid w:val="00E2188F"/>
    <w:rsid w:val="00E36F90"/>
    <w:rsid w:val="00E452B0"/>
    <w:rsid w:val="00E45CF2"/>
    <w:rsid w:val="00E520E0"/>
    <w:rsid w:val="00E566A0"/>
    <w:rsid w:val="00E63AED"/>
    <w:rsid w:val="00E63C8C"/>
    <w:rsid w:val="00E648D7"/>
    <w:rsid w:val="00E714FB"/>
    <w:rsid w:val="00EC43B6"/>
    <w:rsid w:val="00ED5DF3"/>
    <w:rsid w:val="00EE2F95"/>
    <w:rsid w:val="00EF7E00"/>
    <w:rsid w:val="00F03D95"/>
    <w:rsid w:val="00F045B3"/>
    <w:rsid w:val="00F137EA"/>
    <w:rsid w:val="00F15005"/>
    <w:rsid w:val="00F229C0"/>
    <w:rsid w:val="00F31289"/>
    <w:rsid w:val="00F34D5B"/>
    <w:rsid w:val="00F44264"/>
    <w:rsid w:val="00F53432"/>
    <w:rsid w:val="00F57A8B"/>
    <w:rsid w:val="00F666EB"/>
    <w:rsid w:val="00F922FC"/>
    <w:rsid w:val="00FA737B"/>
    <w:rsid w:val="00FB16C0"/>
    <w:rsid w:val="00FB2AB2"/>
    <w:rsid w:val="00FC640A"/>
    <w:rsid w:val="00FD1EFD"/>
    <w:rsid w:val="00FF0154"/>
    <w:rsid w:val="00FF316C"/>
    <w:rsid w:val="05BACC14"/>
    <w:rsid w:val="095E4DAA"/>
    <w:rsid w:val="09C5E2FA"/>
    <w:rsid w:val="0B6E584A"/>
    <w:rsid w:val="1791FC94"/>
    <w:rsid w:val="1A3E9D19"/>
    <w:rsid w:val="1BF8F6F1"/>
    <w:rsid w:val="1F959CEC"/>
    <w:rsid w:val="23D2746F"/>
    <w:rsid w:val="29508CB6"/>
    <w:rsid w:val="363F898D"/>
    <w:rsid w:val="42BF279C"/>
    <w:rsid w:val="43D18079"/>
    <w:rsid w:val="4A193B62"/>
    <w:rsid w:val="4EF2E678"/>
    <w:rsid w:val="5B645734"/>
    <w:rsid w:val="5BCCD0EF"/>
    <w:rsid w:val="5D602515"/>
    <w:rsid w:val="5D706B49"/>
    <w:rsid w:val="5E9A30C0"/>
    <w:rsid w:val="627589E7"/>
    <w:rsid w:val="67971341"/>
    <w:rsid w:val="69CA1215"/>
    <w:rsid w:val="6D43B629"/>
    <w:rsid w:val="7022651D"/>
    <w:rsid w:val="758DD247"/>
    <w:rsid w:val="7665F1B2"/>
    <w:rsid w:val="77794DD0"/>
  </w:rsids>
  <m:mathPr>
    <m:mathFont m:val="Cambria Math"/>
    <m:brkBin m:val="before"/>
    <m:brkBinSub m:val="--"/>
    <m:smallFrac m:val="0"/>
    <m:dispDef/>
    <m:lMargin m:val="0"/>
    <m:rMargin m:val="0"/>
    <m:defJc m:val="centerGroup"/>
    <m:wrapIndent m:val="1440"/>
    <m:intLim m:val="subSup"/>
    <m:naryLim m:val="undOvr"/>
  </m:mathPr>
  <w:doNotAutoCompressPictures/>
  <w:themeFontLang w:val="es-ES_tradnl" w:eastAsia="ja-JP"/>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heme="minorHAnsi" w:hAnsiTheme="minorHAnsi" w:eastAsiaTheme="minorHAnsi" w:cstheme="minorBidi"/>
      <w:sz w:val="24"/>
      <w:szCs w:val="24"/>
      <w:lang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character" w:styleId="5">
    <w:name w:val="FollowedHyperlink"/>
    <w:basedOn w:val="2"/>
    <w:semiHidden/>
    <w:unhideWhenUsed/>
    <w:qFormat/>
    <w:uiPriority w:val="99"/>
    <w:rPr>
      <w:color w:val="954F72" w:themeColor="followedHyperlink"/>
      <w:u w:val="single"/>
      <w14:textFill>
        <w14:solidFill>
          <w14:schemeClr w14:val="folHlink"/>
        </w14:solidFill>
      </w14:textFill>
    </w:rPr>
  </w:style>
  <w:style w:type="paragraph" w:styleId="6">
    <w:name w:val="Balloon Text"/>
    <w:basedOn w:val="1"/>
    <w:link w:val="14"/>
    <w:semiHidden/>
    <w:unhideWhenUsed/>
    <w:qFormat/>
    <w:uiPriority w:val="99"/>
    <w:rPr>
      <w:rFonts w:ascii="Segoe UI" w:hAnsi="Segoe UI" w:cs="Segoe UI"/>
      <w:sz w:val="18"/>
      <w:szCs w:val="18"/>
    </w:rPr>
  </w:style>
  <w:style w:type="paragraph" w:styleId="7">
    <w:name w:val="header"/>
    <w:basedOn w:val="1"/>
    <w:link w:val="11"/>
    <w:unhideWhenUsed/>
    <w:qFormat/>
    <w:uiPriority w:val="99"/>
    <w:pPr>
      <w:tabs>
        <w:tab w:val="center" w:pos="4252"/>
        <w:tab w:val="right" w:pos="8504"/>
      </w:tabs>
    </w:pPr>
  </w:style>
  <w:style w:type="paragraph" w:styleId="8">
    <w:name w:val="Normal (Web)"/>
    <w:basedOn w:val="1"/>
    <w:unhideWhenUsed/>
    <w:uiPriority w:val="99"/>
    <w:pPr>
      <w:spacing w:before="100" w:beforeAutospacing="1" w:after="100" w:afterAutospacing="1"/>
    </w:pPr>
    <w:rPr>
      <w:rFonts w:ascii="Times New Roman" w:hAnsi="Times New Roman" w:eastAsia="Times New Roman" w:cs="Times New Roman"/>
      <w:lang w:val="es-MX" w:eastAsia="es-MX"/>
    </w:rPr>
  </w:style>
  <w:style w:type="paragraph" w:styleId="9">
    <w:name w:val="footer"/>
    <w:basedOn w:val="1"/>
    <w:link w:val="12"/>
    <w:unhideWhenUsed/>
    <w:qFormat/>
    <w:uiPriority w:val="99"/>
    <w:pPr>
      <w:tabs>
        <w:tab w:val="center" w:pos="4252"/>
        <w:tab w:val="right" w:pos="8504"/>
      </w:tabs>
    </w:pPr>
  </w:style>
  <w:style w:type="table" w:styleId="10">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Encabezado Car"/>
    <w:basedOn w:val="2"/>
    <w:link w:val="7"/>
    <w:qFormat/>
    <w:uiPriority w:val="99"/>
  </w:style>
  <w:style w:type="character" w:customStyle="1" w:styleId="12">
    <w:name w:val="Pie de página Car"/>
    <w:basedOn w:val="2"/>
    <w:link w:val="9"/>
    <w:qFormat/>
    <w:uiPriority w:val="99"/>
  </w:style>
  <w:style w:type="paragraph" w:styleId="13">
    <w:name w:val="List Paragraph"/>
    <w:basedOn w:val="1"/>
    <w:link w:val="15"/>
    <w:qFormat/>
    <w:uiPriority w:val="34"/>
    <w:pPr>
      <w:ind w:left="720"/>
      <w:contextualSpacing/>
    </w:pPr>
  </w:style>
  <w:style w:type="character" w:customStyle="1" w:styleId="14">
    <w:name w:val="Texto de globo Car"/>
    <w:basedOn w:val="2"/>
    <w:link w:val="6"/>
    <w:semiHidden/>
    <w:qFormat/>
    <w:uiPriority w:val="99"/>
    <w:rPr>
      <w:rFonts w:ascii="Segoe UI" w:hAnsi="Segoe UI" w:cs="Segoe UI"/>
      <w:sz w:val="18"/>
      <w:szCs w:val="18"/>
    </w:rPr>
  </w:style>
  <w:style w:type="character" w:customStyle="1" w:styleId="15">
    <w:name w:val="Párrafo de lista Car"/>
    <w:link w:val="13"/>
    <w:locked/>
    <w:uiPriority w:val="34"/>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622C6-CEFF-4BEB-9C32-DFBD350D6963}">
  <ds:schemaRefs/>
</ds:datastoreItem>
</file>

<file path=docProps/app.xml><?xml version="1.0" encoding="utf-8"?>
<Properties xmlns="http://schemas.openxmlformats.org/officeDocument/2006/extended-properties" xmlns:vt="http://schemas.openxmlformats.org/officeDocument/2006/docPropsVTypes">
  <Template>Normal</Template>
  <Company>...</Company>
  <Pages>2</Pages>
  <Words>367</Words>
  <Characters>2117</Characters>
  <Lines>18</Lines>
  <Paragraphs>5</Paragraphs>
  <TotalTime>9</TotalTime>
  <ScaleCrop>false</ScaleCrop>
  <LinksUpToDate>false</LinksUpToDate>
  <CharactersWithSpaces>2462</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2026-05-05T17:59:00Z</dcterms:created>
  <dc:creator>Comunicación Unach</dc:creator>
  <cp:lastModifiedBy>User</cp:lastModifiedBy>
  <cp:lastPrinted>2026-05-05T17:48:00Z</cp:lastPrinted>
  <dcterms:modified xsi:type="dcterms:W3CDTF">2026-05-11T15:36:24Z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3082-12.1.0.25242</vt:lpwstr>
  </property>
  <property fmtid="{D5CDD505-2E9C-101B-9397-08002B2CF9AE}" pid="3" name="ICV">
    <vt:lpwstr>119C6FB43FAC45C094C720ABB0988DCE_13</vt:lpwstr>
  </property>
</Properties>
</file>