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AD" w:rsidRPr="001D47AD" w:rsidRDefault="001D47AD" w:rsidP="001D47AD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Style w:val="Tablaconcuadrcula"/>
        <w:tblW w:w="14678" w:type="dxa"/>
        <w:tblLook w:val="04A0" w:firstRow="1" w:lastRow="0" w:firstColumn="1" w:lastColumn="0" w:noHBand="0" w:noVBand="1"/>
      </w:tblPr>
      <w:tblGrid>
        <w:gridCol w:w="1063"/>
        <w:gridCol w:w="1032"/>
        <w:gridCol w:w="864"/>
        <w:gridCol w:w="2545"/>
        <w:gridCol w:w="1018"/>
        <w:gridCol w:w="714"/>
        <w:gridCol w:w="840"/>
        <w:gridCol w:w="1343"/>
        <w:gridCol w:w="1115"/>
        <w:gridCol w:w="4144"/>
      </w:tblGrid>
      <w:tr w:rsidR="001D47AD" w:rsidRPr="001D47AD" w:rsidTr="001D47AD">
        <w:trPr>
          <w:trHeight w:val="850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NOMBRE DE LA OFERTA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INSTITUCION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TIPO DE BECA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AREA DE ESTUDIOS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MODALIDAD DE ESTUDIO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IDIOMA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PAIS DE ESTUDIOS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TIPO DE FINANCIAMIENTO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FECHA VENCIMIENTO DE LA POSTULACI</w:t>
            </w:r>
            <w:r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Ó</w:t>
            </w:r>
            <w:bookmarkStart w:id="0" w:name="_GoBack"/>
            <w:bookmarkEnd w:id="0"/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N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ES_tradnl"/>
              </w:rPr>
              <w:t>ENLACE DIRECTO DE LA OFERTA</w:t>
            </w:r>
          </w:p>
        </w:tc>
      </w:tr>
      <w:tr w:rsidR="001D47AD" w:rsidRPr="001D47AD" w:rsidTr="001D47AD">
        <w:trPr>
          <w:trHeight w:val="1401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Ulsan Institute of Science and Technology (UNIST)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Ulsan Institute of Science and Technology (UNIST)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Ingeniería y profesiones afines.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Tecnologías de la información y comunicación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Período para aplicación en línea: desde el 11 de febrero (10:00) al 13 de marzo de 2020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(18:00)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4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https://siau.senescyt.gob.ec/convocatoria/posgrado-en-ulsan-institute-of-science-and-technology-otono-2020/</w:t>
              </w:r>
            </w:hyperlink>
          </w:p>
        </w:tc>
      </w:tr>
      <w:tr w:rsidR="001D47AD" w:rsidRPr="001D47AD" w:rsidTr="001D47AD">
        <w:trPr>
          <w:trHeight w:val="924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GIST 4to nivel Otoño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Gwangju Institute of Science and Technology (GIST)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sociales y del comportamiento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Ciencias biológicas y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Ingeniería y profesiones afines.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15/04/2020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5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https://siau.senescyt.gob.ec/convocatoria/posgrado-en-gist-otono-2020/?doing_wp_cron=1579886067.2931220531463623046875</w:t>
              </w:r>
            </w:hyperlink>
          </w:p>
        </w:tc>
      </w:tr>
      <w:tr w:rsidR="001D47AD" w:rsidRPr="001D47AD" w:rsidTr="001D47AD">
        <w:trPr>
          <w:trHeight w:val="1987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Hanyang University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Hanyang University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sociales y del comportamiento.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Ingeniería y profesiones afines.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Artes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Salud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Tecnologías de la información y la comunicación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Educación comercial y administración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Ciencias biológicas y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Servicios personales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Educación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Fecha límite para aplicación en línea: 06 al 24 de abril de 2020.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6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https://siau.senescyt.gob.ec/convocatoria/posgrado-en-hanyang-university-otono-2020/</w:t>
              </w:r>
            </w:hyperlink>
          </w:p>
        </w:tc>
      </w:tr>
      <w:tr w:rsidR="001D47AD" w:rsidRPr="001D47AD" w:rsidTr="001D47AD">
        <w:trPr>
          <w:trHeight w:val="952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Máster en Salud Pública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University Of Utah Asia Campus – Division of Public Health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Salud y bienestar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01/05/2020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7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https://siau.senescyt.gob.ec/convocatoria/master-en-salud-publica/</w:t>
              </w:r>
            </w:hyperlink>
          </w:p>
        </w:tc>
      </w:tr>
      <w:tr w:rsidR="001D47AD" w:rsidRPr="001D47AD" w:rsidTr="001D47AD">
        <w:trPr>
          <w:trHeight w:val="1257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Korea University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Korea University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biológicas y afines.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Ingeniería y profesiones afines.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Artes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Ciencias sociales y del comportamiento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Período de aplicación en línea: 09 al 22 de marzo de 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8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https://siau.senescyt.gob.ec/convocatoria/posgrado-en-korea-university-otono-2020/</w:t>
              </w:r>
            </w:hyperlink>
          </w:p>
        </w:tc>
      </w:tr>
      <w:tr w:rsidR="001D47AD" w:rsidRPr="001D47AD" w:rsidTr="001D47AD">
        <w:trPr>
          <w:trHeight w:val="708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lastRenderedPageBreak/>
              <w:t>International IT Policy Program (ITPP)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Tecnologías de la información y comunicación (TIC)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06/03/2020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9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https://siau.senescyt.gob.ec/convocatoria/international-it-policy-program-itpp-fall-2020/</w:t>
              </w:r>
            </w:hyperlink>
          </w:p>
        </w:tc>
      </w:tr>
      <w:tr w:rsidR="001D47AD" w:rsidRPr="001D47AD" w:rsidTr="001D47AD">
        <w:trPr>
          <w:trHeight w:val="1398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Maestría en Gestión Deportiva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University- Dream Together Master Admissions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Educación comercial y administración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Servicios personales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13/03/2020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10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https://siau.senescyt.gob.ec/convocatoria/maestria-en-gestion-deportiva/</w:t>
              </w:r>
            </w:hyperlink>
          </w:p>
        </w:tc>
      </w:tr>
      <w:tr w:rsidR="001D47AD" w:rsidRPr="001D47AD" w:rsidTr="001D47AD">
        <w:trPr>
          <w:trHeight w:val="1417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University- Dream Together Master Admissions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sociales y del comportamiento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Ciencias biológicas y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Ingeniería y profesiones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Salud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Artes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Período para aplicación en línea: 09 de marzo al 26 de marzo de 2020 (17:00)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11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https://siau.senescyt.gob.ec/convocatoria/posgrado-en-seoul-national-university-otono-2020/</w:t>
              </w:r>
            </w:hyperlink>
          </w:p>
        </w:tc>
      </w:tr>
      <w:tr w:rsidR="001D47AD" w:rsidRPr="001D47AD" w:rsidTr="001D47AD">
        <w:trPr>
          <w:trHeight w:val="54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 Presidential Felowship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sociales y del comportamiento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Ciencias biológicas y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Ingeniería y profesiones afines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Salud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Artes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Período para aplicación en línea: 09 de marzo al 26 de marzo de 2020 (17:00)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12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https://siau.senescyt.gob.ec/convocatoria/posgrado-en-seoul-national-university-presidential-felowship/</w:t>
              </w:r>
            </w:hyperlink>
          </w:p>
        </w:tc>
      </w:tr>
      <w:tr w:rsidR="001D47AD" w:rsidRPr="001D47AD" w:rsidTr="001D47AD">
        <w:trPr>
          <w:trHeight w:val="407"/>
        </w:trPr>
        <w:tc>
          <w:tcPr>
            <w:tcW w:w="42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 Graduate School of International Studies (GSIS) Fall 2020</w:t>
            </w:r>
          </w:p>
        </w:tc>
        <w:tc>
          <w:tcPr>
            <w:tcW w:w="35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Seoul National University</w:t>
            </w:r>
          </w:p>
        </w:tc>
        <w:tc>
          <w:tcPr>
            <w:tcW w:w="294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Formación / Cuarto nivel</w:t>
            </w:r>
          </w:p>
        </w:tc>
        <w:tc>
          <w:tcPr>
            <w:tcW w:w="958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Ciencias sociales y del comportamiento</w:t>
            </w: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br/>
              <w:t>Educación comercial y administración</w:t>
            </w:r>
          </w:p>
        </w:tc>
        <w:tc>
          <w:tcPr>
            <w:tcW w:w="15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Presencial</w:t>
            </w:r>
          </w:p>
        </w:tc>
        <w:tc>
          <w:tcPr>
            <w:tcW w:w="263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Inglés</w:t>
            </w:r>
          </w:p>
        </w:tc>
        <w:tc>
          <w:tcPr>
            <w:tcW w:w="286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Corea del Sur</w:t>
            </w:r>
          </w:p>
        </w:tc>
        <w:tc>
          <w:tcPr>
            <w:tcW w:w="457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Parcial</w:t>
            </w:r>
          </w:p>
        </w:tc>
        <w:tc>
          <w:tcPr>
            <w:tcW w:w="399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D47AD">
              <w:rPr>
                <w:rFonts w:ascii="Calibri" w:eastAsia="Times New Roman" w:hAnsi="Calibri" w:cs="Calibri"/>
                <w:sz w:val="15"/>
                <w:szCs w:val="15"/>
                <w:lang w:eastAsia="es-ES_tradnl"/>
              </w:rPr>
              <w:t>Período para aplicación en línea: 09 de marzo al 26 de marzo de 2020 (17:00) 26/03/2020</w:t>
            </w:r>
          </w:p>
        </w:tc>
        <w:tc>
          <w:tcPr>
            <w:tcW w:w="1412" w:type="pct"/>
            <w:hideMark/>
          </w:tcPr>
          <w:p w:rsidR="001D47AD" w:rsidRPr="001D47AD" w:rsidRDefault="001D47AD" w:rsidP="001D47AD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hyperlink r:id="rId13" w:tgtFrame="_blank" w:history="1">
              <w:r w:rsidRPr="001D47AD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s-ES_tradnl"/>
                </w:rPr>
                <w:t>https://siau.senescyt.gob.ec/convocatoria/seoul-national-university-graduate-school-of-international-studies-fall-2020/</w:t>
              </w:r>
            </w:hyperlink>
          </w:p>
        </w:tc>
      </w:tr>
    </w:tbl>
    <w:p w:rsidR="001D47AD" w:rsidRPr="001D47AD" w:rsidRDefault="001D47AD" w:rsidP="001D47AD">
      <w:pPr>
        <w:rPr>
          <w:rFonts w:ascii="Times New Roman" w:eastAsia="Times New Roman" w:hAnsi="Times New Roman" w:cs="Times New Roman"/>
          <w:lang w:eastAsia="es-ES_tradnl"/>
        </w:rPr>
      </w:pPr>
    </w:p>
    <w:p w:rsidR="001D47AD" w:rsidRPr="001D47AD" w:rsidRDefault="001D47AD" w:rsidP="001D47AD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:rsidR="00EA3466" w:rsidRDefault="00EA3466"/>
    <w:sectPr w:rsidR="00EA3466" w:rsidSect="001D47AD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AD"/>
    <w:rsid w:val="00162B61"/>
    <w:rsid w:val="001D47AD"/>
    <w:rsid w:val="00852FBB"/>
    <w:rsid w:val="00E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8180"/>
  <w15:chartTrackingRefBased/>
  <w15:docId w15:val="{E0811F38-45EA-CD46-9492-F788881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D47A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D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u.senescyt.gob.ec/convocatoria/posgrado-en-korea-university-otono-2020/" TargetMode="External"/><Relationship Id="rId13" Type="http://schemas.openxmlformats.org/officeDocument/2006/relationships/hyperlink" Target="https://siau.senescyt.gob.ec/convocatoria/seoul-national-university-graduate-school-of-international-studies-fall-20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au.senescyt.gob.ec/convocatoria/master-en-salud-publica/" TargetMode="External"/><Relationship Id="rId12" Type="http://schemas.openxmlformats.org/officeDocument/2006/relationships/hyperlink" Target="https://siau.senescyt.gob.ec/convocatoria/posgrado-en-seoul-national-university-presidential-felow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au.senescyt.gob.ec/convocatoria/posgrado-en-hanyang-university-otono-2020/" TargetMode="External"/><Relationship Id="rId11" Type="http://schemas.openxmlformats.org/officeDocument/2006/relationships/hyperlink" Target="https://siau.senescyt.gob.ec/convocatoria/posgrado-en-seoul-national-university-otono-2020/" TargetMode="External"/><Relationship Id="rId5" Type="http://schemas.openxmlformats.org/officeDocument/2006/relationships/hyperlink" Target="https://siau.senescyt.gob.ec/convocatoria/posgrado-en-gist-otono-2020/?doing_wp_cron=1579886067.29312205314636230468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au.senescyt.gob.ec/convocatoria/maestria-en-gestion-deportiva/" TargetMode="External"/><Relationship Id="rId4" Type="http://schemas.openxmlformats.org/officeDocument/2006/relationships/hyperlink" Target="https://siau.senescyt.gob.ec/convocatoria/posgrado-en-ulsan-institute-of-science-and-technology-otono-2020/" TargetMode="External"/><Relationship Id="rId9" Type="http://schemas.openxmlformats.org/officeDocument/2006/relationships/hyperlink" Target="https://siau.senescyt.gob.ec/convocatoria/international-it-policy-program-itpp-fall-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2020-01-27T13:03:00Z</dcterms:created>
  <dcterms:modified xsi:type="dcterms:W3CDTF">2020-01-27T14:01:00Z</dcterms:modified>
</cp:coreProperties>
</file>