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01C6E" w14:textId="10CEB3E7" w:rsidR="005303EC" w:rsidRPr="007920A0" w:rsidRDefault="00E356DB" w:rsidP="005303EC">
      <w:pPr>
        <w:spacing w:after="0"/>
        <w:jc w:val="center"/>
        <w:rPr>
          <w:rFonts w:ascii="Arial" w:hAnsi="Arial" w:cs="Arial"/>
          <w:b/>
          <w:sz w:val="18"/>
          <w:szCs w:val="18"/>
        </w:rPr>
      </w:pPr>
      <w:r w:rsidRPr="007920A0">
        <w:rPr>
          <w:rFonts w:ascii="Arial" w:hAnsi="Arial" w:cs="Arial"/>
          <w:b/>
          <w:sz w:val="18"/>
          <w:szCs w:val="18"/>
        </w:rPr>
        <w:t>INFORME TÉ</w:t>
      </w:r>
      <w:r w:rsidR="005303EC" w:rsidRPr="007920A0">
        <w:rPr>
          <w:rFonts w:ascii="Arial" w:hAnsi="Arial" w:cs="Arial"/>
          <w:b/>
          <w:sz w:val="18"/>
          <w:szCs w:val="18"/>
        </w:rPr>
        <w:t xml:space="preserve">CNICO No. </w:t>
      </w:r>
      <w:r w:rsidR="00BF386C">
        <w:rPr>
          <w:rFonts w:ascii="Arial" w:hAnsi="Arial" w:cs="Arial"/>
          <w:b/>
          <w:sz w:val="18"/>
          <w:szCs w:val="18"/>
        </w:rPr>
        <w:t>83</w:t>
      </w:r>
      <w:r w:rsidR="00F04E04" w:rsidRPr="007920A0">
        <w:rPr>
          <w:rFonts w:ascii="Arial" w:hAnsi="Arial" w:cs="Arial"/>
          <w:b/>
          <w:sz w:val="18"/>
          <w:szCs w:val="18"/>
        </w:rPr>
        <w:t>6</w:t>
      </w:r>
      <w:r w:rsidRPr="007920A0">
        <w:rPr>
          <w:rFonts w:ascii="Arial" w:hAnsi="Arial" w:cs="Arial"/>
          <w:b/>
          <w:sz w:val="18"/>
          <w:szCs w:val="18"/>
        </w:rPr>
        <w:t>-</w:t>
      </w:r>
      <w:r w:rsidR="005303EC" w:rsidRPr="007920A0">
        <w:rPr>
          <w:rFonts w:ascii="Arial" w:hAnsi="Arial" w:cs="Arial"/>
          <w:b/>
          <w:sz w:val="18"/>
          <w:szCs w:val="18"/>
        </w:rPr>
        <w:t>DATH-</w:t>
      </w:r>
      <w:r w:rsidRPr="007920A0">
        <w:rPr>
          <w:rFonts w:ascii="Arial" w:hAnsi="Arial" w:cs="Arial"/>
          <w:b/>
          <w:sz w:val="18"/>
          <w:szCs w:val="18"/>
        </w:rPr>
        <w:t>UNACH</w:t>
      </w:r>
      <w:r w:rsidR="005303EC" w:rsidRPr="007920A0">
        <w:rPr>
          <w:rFonts w:ascii="Arial" w:hAnsi="Arial" w:cs="Arial"/>
          <w:b/>
          <w:sz w:val="18"/>
          <w:szCs w:val="18"/>
        </w:rPr>
        <w:t>-202</w:t>
      </w:r>
      <w:r w:rsidR="00F04E04" w:rsidRPr="007920A0">
        <w:rPr>
          <w:rFonts w:ascii="Arial" w:hAnsi="Arial" w:cs="Arial"/>
          <w:b/>
          <w:sz w:val="18"/>
          <w:szCs w:val="18"/>
        </w:rPr>
        <w:t>2</w:t>
      </w:r>
    </w:p>
    <w:p w14:paraId="602B53BA" w14:textId="77777777" w:rsidR="000B5FD3" w:rsidRPr="007920A0" w:rsidRDefault="000B5FD3" w:rsidP="001940CB">
      <w:pPr>
        <w:tabs>
          <w:tab w:val="left" w:pos="3249"/>
        </w:tabs>
        <w:spacing w:after="0"/>
        <w:rPr>
          <w:rFonts w:ascii="Arial" w:hAnsi="Arial" w:cs="Arial"/>
          <w:b/>
          <w:sz w:val="18"/>
          <w:szCs w:val="18"/>
        </w:rPr>
      </w:pPr>
    </w:p>
    <w:p w14:paraId="23838A83" w14:textId="1E0C47FA" w:rsidR="00000794" w:rsidRPr="007920A0" w:rsidRDefault="00000794" w:rsidP="001940CB">
      <w:pPr>
        <w:tabs>
          <w:tab w:val="left" w:pos="3249"/>
        </w:tabs>
        <w:spacing w:after="0"/>
        <w:rPr>
          <w:rFonts w:ascii="Arial" w:hAnsi="Arial" w:cs="Arial"/>
          <w:b/>
          <w:sz w:val="18"/>
          <w:szCs w:val="18"/>
        </w:rPr>
      </w:pPr>
      <w:r w:rsidRPr="007920A0">
        <w:rPr>
          <w:rFonts w:ascii="Arial" w:hAnsi="Arial" w:cs="Arial"/>
          <w:b/>
          <w:sz w:val="18"/>
          <w:szCs w:val="18"/>
        </w:rPr>
        <w:t xml:space="preserve">FECHA: </w:t>
      </w:r>
      <w:r w:rsidR="00F33116" w:rsidRPr="007920A0">
        <w:rPr>
          <w:rFonts w:ascii="Arial" w:hAnsi="Arial" w:cs="Arial"/>
          <w:sz w:val="18"/>
          <w:szCs w:val="18"/>
        </w:rPr>
        <w:fldChar w:fldCharType="begin"/>
      </w:r>
      <w:r w:rsidR="00F33116" w:rsidRPr="007920A0">
        <w:rPr>
          <w:rFonts w:ascii="Arial" w:hAnsi="Arial" w:cs="Arial"/>
          <w:sz w:val="18"/>
          <w:szCs w:val="18"/>
        </w:rPr>
        <w:instrText xml:space="preserve"> TIME \@ "dddd, d' de 'MMMM' de 'yyyy" </w:instrText>
      </w:r>
      <w:r w:rsidR="00F33116" w:rsidRPr="007920A0">
        <w:rPr>
          <w:rFonts w:ascii="Arial" w:hAnsi="Arial" w:cs="Arial"/>
          <w:sz w:val="18"/>
          <w:szCs w:val="18"/>
        </w:rPr>
        <w:fldChar w:fldCharType="separate"/>
      </w:r>
      <w:r w:rsidR="001C02D4">
        <w:rPr>
          <w:rFonts w:ascii="Arial" w:hAnsi="Arial" w:cs="Arial"/>
          <w:noProof/>
          <w:sz w:val="18"/>
          <w:szCs w:val="18"/>
        </w:rPr>
        <w:t>miércoles, 26 de octubre de 2022</w:t>
      </w:r>
      <w:r w:rsidR="00F33116" w:rsidRPr="007920A0">
        <w:rPr>
          <w:rFonts w:ascii="Arial" w:hAnsi="Arial" w:cs="Arial"/>
          <w:sz w:val="18"/>
          <w:szCs w:val="18"/>
        </w:rPr>
        <w:fldChar w:fldCharType="end"/>
      </w:r>
    </w:p>
    <w:p w14:paraId="1619CFEC" w14:textId="330E54CB" w:rsidR="00170F38" w:rsidRPr="007920A0" w:rsidRDefault="001940CB" w:rsidP="00504774">
      <w:pPr>
        <w:tabs>
          <w:tab w:val="left" w:pos="3249"/>
        </w:tabs>
        <w:spacing w:after="0"/>
        <w:rPr>
          <w:rFonts w:ascii="Arial" w:hAnsi="Arial" w:cs="Arial"/>
          <w:b/>
          <w:sz w:val="18"/>
          <w:szCs w:val="18"/>
        </w:rPr>
      </w:pPr>
      <w:r w:rsidRPr="007920A0">
        <w:rPr>
          <w:rFonts w:ascii="Arial" w:hAnsi="Arial" w:cs="Arial"/>
          <w:b/>
          <w:sz w:val="18"/>
          <w:szCs w:val="18"/>
        </w:rPr>
        <w:t xml:space="preserve">RÉGIMEN: </w:t>
      </w:r>
      <w:sdt>
        <w:sdtPr>
          <w:rPr>
            <w:rFonts w:ascii="Arial" w:hAnsi="Arial" w:cs="Arial"/>
            <w:sz w:val="18"/>
            <w:szCs w:val="18"/>
          </w:rPr>
          <w:alias w:val="Régimen Laboral"/>
          <w:tag w:val="Régimen Laboral"/>
          <w:id w:val="-280420155"/>
          <w:placeholder>
            <w:docPart w:val="33714EFD568E489BB266D2E4B862328A"/>
          </w:placeholder>
          <w:comboBox>
            <w:listItem w:value="Elija un elemento."/>
            <w:listItem w:displayText="LOES" w:value="LOES"/>
            <w:listItem w:displayText="LOSEP" w:value="LOSEP"/>
            <w:listItem w:displayText="CÓDIGO DE TRABAJO" w:value="CÓDIGO DE TRABAJO"/>
          </w:comboBox>
        </w:sdtPr>
        <w:sdtEndPr/>
        <w:sdtContent>
          <w:r w:rsidR="00F04E04" w:rsidRPr="007920A0">
            <w:rPr>
              <w:rFonts w:ascii="Arial" w:hAnsi="Arial" w:cs="Arial"/>
              <w:sz w:val="18"/>
              <w:szCs w:val="18"/>
            </w:rPr>
            <w:t>LOSEP</w:t>
          </w:r>
        </w:sdtContent>
      </w:sdt>
      <w:r w:rsidRPr="007920A0">
        <w:rPr>
          <w:rFonts w:ascii="Arial" w:hAnsi="Arial" w:cs="Arial"/>
          <w:b/>
          <w:sz w:val="18"/>
          <w:szCs w:val="18"/>
        </w:rPr>
        <w:tab/>
      </w:r>
      <w:r w:rsidRPr="007920A0">
        <w:rPr>
          <w:rFonts w:ascii="Arial" w:hAnsi="Arial" w:cs="Arial"/>
          <w:b/>
          <w:sz w:val="18"/>
          <w:szCs w:val="18"/>
        </w:rPr>
        <w:tab/>
      </w:r>
    </w:p>
    <w:p w14:paraId="6E67D21E" w14:textId="2976F0D9" w:rsidR="005303EC" w:rsidRPr="007920A0" w:rsidRDefault="001940CB" w:rsidP="001940CB">
      <w:pPr>
        <w:tabs>
          <w:tab w:val="center" w:pos="4252"/>
        </w:tabs>
        <w:spacing w:after="0"/>
        <w:rPr>
          <w:rFonts w:ascii="Arial" w:hAnsi="Arial" w:cs="Arial"/>
          <w:b/>
          <w:sz w:val="18"/>
          <w:szCs w:val="18"/>
        </w:rPr>
      </w:pPr>
      <w:r w:rsidRPr="007920A0">
        <w:rPr>
          <w:rFonts w:ascii="Arial" w:hAnsi="Arial" w:cs="Arial"/>
          <w:b/>
          <w:sz w:val="18"/>
          <w:szCs w:val="18"/>
        </w:rPr>
        <w:t xml:space="preserve">TIPO: </w:t>
      </w:r>
      <w:sdt>
        <w:sdtPr>
          <w:rPr>
            <w:rFonts w:ascii="Arial" w:hAnsi="Arial" w:cs="Arial"/>
            <w:sz w:val="18"/>
            <w:szCs w:val="18"/>
          </w:rPr>
          <w:alias w:val="Título de Informe Técnico"/>
          <w:tag w:val="Título de Informe Técnico"/>
          <w:id w:val="-1659290611"/>
          <w:placeholder>
            <w:docPart w:val="0D40E974500246318E571DC8DD4E2058"/>
          </w:placeholder>
          <w:comboBox>
            <w:listItem w:value="Elija un elemento."/>
            <w:listItem w:displayText="VALIDACIÓN DE PERFIL" w:value="VALIDACIÓN DE PERFIL"/>
            <w:listItem w:displayText="PROCEDIBILIDAD" w:value="PROCEDIBILIDAD"/>
            <w:listItem w:displayText="VALIDACIÓN DE PERFIL Y PROCEDIBILIDAD" w:value="VALIDACIÓN DE PERFIL Y PROCEDIBILIDAD"/>
          </w:comboBox>
        </w:sdtPr>
        <w:sdtEndPr/>
        <w:sdtContent>
          <w:r w:rsidR="00F04E04" w:rsidRPr="007920A0">
            <w:rPr>
              <w:rFonts w:ascii="Arial" w:hAnsi="Arial" w:cs="Arial"/>
              <w:sz w:val="18"/>
              <w:szCs w:val="18"/>
            </w:rPr>
            <w:t>PROCEDIBILIDAD</w:t>
          </w:r>
        </w:sdtContent>
      </w:sdt>
      <w:r w:rsidRPr="007920A0">
        <w:rPr>
          <w:rFonts w:ascii="Arial" w:hAnsi="Arial" w:cs="Arial"/>
          <w:b/>
          <w:sz w:val="18"/>
          <w:szCs w:val="18"/>
        </w:rPr>
        <w:tab/>
      </w:r>
    </w:p>
    <w:p w14:paraId="661579B4" w14:textId="31A43A50" w:rsidR="00170F38" w:rsidRPr="001074EB" w:rsidRDefault="000B5FD3" w:rsidP="001074EB">
      <w:pPr>
        <w:tabs>
          <w:tab w:val="left" w:pos="2490"/>
        </w:tabs>
        <w:spacing w:after="0"/>
        <w:rPr>
          <w:rFonts w:ascii="Arial" w:hAnsi="Arial" w:cs="Arial"/>
          <w:b/>
          <w:sz w:val="18"/>
          <w:szCs w:val="18"/>
        </w:rPr>
      </w:pPr>
      <w:r w:rsidRPr="007920A0">
        <w:rPr>
          <w:rFonts w:ascii="Arial" w:hAnsi="Arial" w:cs="Arial"/>
          <w:b/>
          <w:sz w:val="18"/>
          <w:szCs w:val="18"/>
        </w:rPr>
        <w:t xml:space="preserve">ASUNTO: </w:t>
      </w:r>
      <w:sdt>
        <w:sdtPr>
          <w:rPr>
            <w:rFonts w:ascii="Arial" w:hAnsi="Arial" w:cs="Arial"/>
            <w:sz w:val="18"/>
            <w:szCs w:val="18"/>
          </w:rPr>
          <w:alias w:val="Características"/>
          <w:tag w:val="Características"/>
          <w:id w:val="-194394629"/>
          <w:placeholder>
            <w:docPart w:val="DefaultPlaceholder_1081868575"/>
          </w:placeholder>
          <w:dropDownList>
            <w:listItem w:value="Elija un elemento."/>
            <w:listItem w:displayText="REGULAR O DEFINITIVO" w:value="REGULAR O DEFINITIVO"/>
            <w:listItem w:displayText="PROVISIONAL DE PRUEBA" w:value="PROVISIONAL DE PRUEBA"/>
            <w:listItem w:displayText="DE LIBRE NOMBRAMIENTO Y REMOCIÓN" w:value="DE LIBRE NOMBRAMIENTO Y REMOCIÓN"/>
            <w:listItem w:displayText="PROVISIONAL" w:value="PROVISIONAL"/>
            <w:listItem w:displayText="PERÍODO FIJO" w:value="PERÍODO FIJO"/>
            <w:listItem w:displayText="SERVICIOS OCASIONALES" w:value="SERVICIOS OCASIONALES"/>
            <w:listItem w:displayText="SERVICIOS PROFESIONALES" w:value="SERVICIOS PROFESIONALES"/>
            <w:listItem w:displayText="INDEFINIDO CON PERÍODO DE PRUEBA" w:value="INDEFINIDO CON PERÍODO DE PRUEBA"/>
            <w:listItem w:displayText="CAMBIO ADMINISTRATIVO" w:value="CAMBIO ADMINISTRATIVO"/>
            <w:listItem w:displayText="TRASLADO ADMINISTRATIVO" w:value="TRASLADO ADMINISTRATIVO"/>
            <w:listItem w:displayText="TRASPASO ADMINISTRATIVO" w:value="TRASPASO ADMINISTRATIVO"/>
            <w:listItem w:displayText="ROTACIÓN DE PERSONAL" w:value="ROTACIÓN DE PERSONAL"/>
            <w:listItem w:displayText="DESVINCULACIÓN" w:value="DESVINCULACIÓN"/>
            <w:listItem w:displayText="CREACIÓN DE PUESTOS" w:value="CREACIÓN DE PUESTOS"/>
            <w:listItem w:displayText="CREACIÓN DE PERFIL DE PUESTO" w:value="CREACIÓN DE PERFIL DE PUESTO"/>
            <w:listItem w:displayText="MODIFICACIÓN DE PERFIL DE PUESTO" w:value="MODIFICACIÓN DE PERFIL DE PUESTO"/>
            <w:listItem w:displayText="LICENCIA CON REMUNERACIÓN" w:value="LICENCIA CON REMUNERACIÓN"/>
            <w:listItem w:displayText="LICENCIA SIN REMUNERACIÓN" w:value="LICENCIA SIN REMUNERACIÓN"/>
            <w:listItem w:displayText="COMISIÓN DE SERVICIOS CON REMUNERACIÓN" w:value="COMISIÓN DE SERVICIOS CON REMUNERACIÓN"/>
            <w:listItem w:displayText="COMISIÓN DE SERVICIOS SIN REMUNERACIÓN" w:value="COMISIÓN DE SERVICIOS SIN REMUNERACIÓN"/>
            <w:listItem w:displayText="PERMISO POR CALAMIDAD DOMÉSTICA" w:value="PERMISO POR CALAMIDAD DOMÉSTICA"/>
            <w:listItem w:displayText="PERMISO POR ENFERMEDAD" w:value="PERMISO POR ENFERMEDAD"/>
            <w:listItem w:displayText="PERMISO PERSONAL" w:value="PERMISO PERSONAL"/>
            <w:listItem w:displayText="RÉGIMEN DISCIPLINARIO" w:value="RÉGIMEN DISCIPLINARIO"/>
            <w:listItem w:displayText="OTRO:" w:value="OTRO:"/>
            <w:listItem w:displayText="VACACIONES" w:value="VACACIONES"/>
            <w:listItem w:displayText="MAESTRÍA: FACILITADOR, COORDINADOR, TUTOR" w:value="MAESTRÍA: FACILITADOR, COORDINADOR, TUTOR"/>
            <w:listItem w:displayText="DEVENGACIONES" w:value="DEVENGACIONES"/>
            <w:listItem w:displayText="AÑO SABÁTICO" w:value="AÑO SABÁTICO"/>
            <w:listItem w:displayText="BECAS Y/O AYUDAS ECONÓMICAS" w:value="BECAS Y/O AYUDAS ECONÓMICAS"/>
            <w:listItem w:displayText="AMPLIACIÓN A LA DEVENGACIÓN" w:value="AMPLIACIÓN A LA DEVENGACIÓN"/>
            <w:listItem w:displayText="EVALUACIÓN DEL DESEMPEÑO" w:value="EVALUACIÓN DEL DESEMPEÑO"/>
            <w:listItem w:displayText="CAPACITACIÓN" w:value="CAPACITACIÓN"/>
          </w:dropDownList>
        </w:sdtPr>
        <w:sdtEndPr/>
        <w:sdtContent>
          <w:r w:rsidR="00F04E04" w:rsidRPr="007920A0">
            <w:rPr>
              <w:rFonts w:ascii="Arial" w:hAnsi="Arial" w:cs="Arial"/>
              <w:sz w:val="18"/>
              <w:szCs w:val="18"/>
            </w:rPr>
            <w:t>OTRO:</w:t>
          </w:r>
        </w:sdtContent>
      </w:sdt>
      <w:r w:rsidR="001074EB">
        <w:rPr>
          <w:rFonts w:ascii="Arial" w:hAnsi="Arial" w:cs="Arial"/>
          <w:sz w:val="18"/>
          <w:szCs w:val="18"/>
        </w:rPr>
        <w:t xml:space="preserve"> </w:t>
      </w:r>
      <w:r w:rsidR="001074EB" w:rsidRPr="001074EB">
        <w:rPr>
          <w:rFonts w:ascii="Arial" w:hAnsi="Arial" w:cs="Arial"/>
          <w:b/>
          <w:sz w:val="18"/>
          <w:szCs w:val="18"/>
        </w:rPr>
        <w:t>TELETRABAJO</w:t>
      </w:r>
    </w:p>
    <w:p w14:paraId="444B5701" w14:textId="03A7FA00" w:rsidR="00B63ACD" w:rsidRPr="007920A0" w:rsidRDefault="001940CB" w:rsidP="001940CB">
      <w:pPr>
        <w:spacing w:after="0"/>
        <w:rPr>
          <w:rFonts w:ascii="Arial" w:hAnsi="Arial" w:cs="Arial"/>
          <w:b/>
          <w:sz w:val="18"/>
          <w:szCs w:val="18"/>
        </w:rPr>
      </w:pPr>
      <w:r w:rsidRPr="007920A0">
        <w:rPr>
          <w:rFonts w:ascii="Arial" w:hAnsi="Arial" w:cs="Arial"/>
          <w:b/>
          <w:sz w:val="18"/>
          <w:szCs w:val="18"/>
        </w:rPr>
        <w:t>UNIDAD ADMINISTRATIVA</w:t>
      </w:r>
      <w:r w:rsidR="000B5FD3" w:rsidRPr="007920A0">
        <w:rPr>
          <w:rFonts w:ascii="Arial" w:hAnsi="Arial" w:cs="Arial"/>
          <w:b/>
          <w:sz w:val="18"/>
          <w:szCs w:val="18"/>
        </w:rPr>
        <w:t xml:space="preserve">: </w:t>
      </w:r>
    </w:p>
    <w:p w14:paraId="4384B25B" w14:textId="3B6D1F83" w:rsidR="00000794" w:rsidRPr="007920A0" w:rsidRDefault="00000794" w:rsidP="00000794">
      <w:pPr>
        <w:spacing w:after="0"/>
        <w:jc w:val="both"/>
        <w:rPr>
          <w:rFonts w:ascii="Arial" w:hAnsi="Arial" w:cs="Arial"/>
          <w:b/>
          <w:sz w:val="18"/>
          <w:szCs w:val="18"/>
        </w:rPr>
      </w:pPr>
      <w:r w:rsidRPr="007920A0">
        <w:rPr>
          <w:rFonts w:ascii="Arial" w:hAnsi="Arial" w:cs="Arial"/>
          <w:b/>
          <w:sz w:val="18"/>
          <w:szCs w:val="18"/>
        </w:rPr>
        <w:t>NOMBRE:</w:t>
      </w:r>
      <w:r w:rsidR="00F04E04" w:rsidRPr="007920A0">
        <w:rPr>
          <w:rFonts w:ascii="Arial" w:hAnsi="Arial" w:cs="Arial"/>
          <w:b/>
          <w:sz w:val="18"/>
          <w:szCs w:val="18"/>
        </w:rPr>
        <w:t xml:space="preserve"> </w:t>
      </w:r>
    </w:p>
    <w:p w14:paraId="7A9EEF59" w14:textId="37ACF865" w:rsidR="001940CB" w:rsidRPr="007920A0" w:rsidRDefault="00000794" w:rsidP="00703F23">
      <w:pPr>
        <w:spacing w:after="0"/>
        <w:jc w:val="both"/>
        <w:rPr>
          <w:rFonts w:ascii="Arial" w:hAnsi="Arial" w:cs="Arial"/>
          <w:b/>
          <w:sz w:val="18"/>
          <w:szCs w:val="18"/>
        </w:rPr>
      </w:pPr>
      <w:r w:rsidRPr="007920A0">
        <w:rPr>
          <w:rFonts w:ascii="Arial" w:hAnsi="Arial" w:cs="Arial"/>
          <w:b/>
          <w:sz w:val="18"/>
          <w:szCs w:val="18"/>
        </w:rPr>
        <w:t xml:space="preserve">CÉDULA: </w:t>
      </w:r>
    </w:p>
    <w:p w14:paraId="6F8414E3" w14:textId="77777777" w:rsidR="00000794" w:rsidRPr="007920A0" w:rsidRDefault="00000794" w:rsidP="00703F23">
      <w:pPr>
        <w:spacing w:after="0"/>
        <w:jc w:val="both"/>
        <w:rPr>
          <w:rFonts w:ascii="Arial" w:hAnsi="Arial" w:cs="Arial"/>
          <w:b/>
          <w:sz w:val="18"/>
          <w:szCs w:val="18"/>
        </w:rPr>
      </w:pPr>
    </w:p>
    <w:p w14:paraId="1FF4AD74" w14:textId="37DFF030" w:rsidR="00E356DB" w:rsidRPr="007920A0" w:rsidRDefault="00E356DB" w:rsidP="00B0464E">
      <w:pPr>
        <w:spacing w:after="0" w:line="240" w:lineRule="auto"/>
        <w:jc w:val="both"/>
        <w:rPr>
          <w:rFonts w:ascii="Arial" w:hAnsi="Arial" w:cs="Arial"/>
          <w:sz w:val="18"/>
          <w:szCs w:val="18"/>
        </w:rPr>
      </w:pPr>
      <w:r w:rsidRPr="007920A0">
        <w:rPr>
          <w:rFonts w:ascii="Arial" w:hAnsi="Arial" w:cs="Arial"/>
          <w:sz w:val="18"/>
          <w:szCs w:val="18"/>
        </w:rPr>
        <w:t>La Dirección de Administración del Talento Humano de la Univer</w:t>
      </w:r>
      <w:r w:rsidR="000B5FD3" w:rsidRPr="007920A0">
        <w:rPr>
          <w:rFonts w:ascii="Arial" w:hAnsi="Arial" w:cs="Arial"/>
          <w:sz w:val="18"/>
          <w:szCs w:val="18"/>
        </w:rPr>
        <w:t>sidad Nacional de Chimborazo, con</w:t>
      </w:r>
      <w:r w:rsidRPr="007920A0">
        <w:rPr>
          <w:rFonts w:ascii="Arial" w:hAnsi="Arial" w:cs="Arial"/>
          <w:sz w:val="18"/>
          <w:szCs w:val="18"/>
        </w:rPr>
        <w:t xml:space="preserve"> base a sus atribuciones</w:t>
      </w:r>
      <w:r w:rsidR="000B5FD3" w:rsidRPr="007920A0">
        <w:rPr>
          <w:rFonts w:ascii="Arial" w:hAnsi="Arial" w:cs="Arial"/>
          <w:sz w:val="18"/>
          <w:szCs w:val="18"/>
        </w:rPr>
        <w:t xml:space="preserve"> legalmente</w:t>
      </w:r>
      <w:r w:rsidRPr="007920A0">
        <w:rPr>
          <w:rFonts w:ascii="Arial" w:hAnsi="Arial" w:cs="Arial"/>
          <w:sz w:val="18"/>
          <w:szCs w:val="18"/>
        </w:rPr>
        <w:t xml:space="preserve"> establecidas</w:t>
      </w:r>
      <w:r w:rsidR="000B5FD3" w:rsidRPr="007920A0">
        <w:rPr>
          <w:rFonts w:ascii="Arial" w:hAnsi="Arial" w:cs="Arial"/>
          <w:sz w:val="18"/>
          <w:szCs w:val="18"/>
        </w:rPr>
        <w:t xml:space="preserve"> en la normativa legal vigente</w:t>
      </w:r>
      <w:r w:rsidRPr="007920A0">
        <w:rPr>
          <w:rFonts w:ascii="Arial" w:hAnsi="Arial" w:cs="Arial"/>
          <w:sz w:val="18"/>
          <w:szCs w:val="18"/>
        </w:rPr>
        <w:t>, procede a emitir el presente informe en los siguientes términos:</w:t>
      </w:r>
    </w:p>
    <w:p w14:paraId="08AF0BFE" w14:textId="77777777" w:rsidR="00E356DB" w:rsidRPr="007920A0" w:rsidRDefault="00E356DB" w:rsidP="00B0464E">
      <w:pPr>
        <w:spacing w:after="0" w:line="240" w:lineRule="auto"/>
        <w:jc w:val="both"/>
        <w:rPr>
          <w:rFonts w:ascii="Arial" w:hAnsi="Arial" w:cs="Arial"/>
          <w:b/>
          <w:sz w:val="18"/>
          <w:szCs w:val="18"/>
        </w:rPr>
      </w:pPr>
    </w:p>
    <w:p w14:paraId="3E6BC260" w14:textId="77777777" w:rsidR="00703F23" w:rsidRPr="007920A0" w:rsidRDefault="00F627CB" w:rsidP="00B0464E">
      <w:pPr>
        <w:pStyle w:val="Prrafodelista"/>
        <w:numPr>
          <w:ilvl w:val="0"/>
          <w:numId w:val="8"/>
        </w:numPr>
        <w:rPr>
          <w:rFonts w:ascii="Arial" w:hAnsi="Arial" w:cs="Arial"/>
          <w:b/>
          <w:sz w:val="18"/>
          <w:szCs w:val="18"/>
        </w:rPr>
      </w:pPr>
      <w:bookmarkStart w:id="0" w:name="_Toc29892060"/>
      <w:r w:rsidRPr="007920A0">
        <w:rPr>
          <w:rFonts w:ascii="Arial" w:hAnsi="Arial" w:cs="Arial"/>
          <w:b/>
          <w:sz w:val="18"/>
          <w:szCs w:val="18"/>
        </w:rPr>
        <w:t>ANTECEDENTES</w:t>
      </w:r>
      <w:bookmarkEnd w:id="0"/>
    </w:p>
    <w:p w14:paraId="470CB212" w14:textId="77777777" w:rsidR="00703F23" w:rsidRPr="007920A0" w:rsidRDefault="00703F23" w:rsidP="00B0464E">
      <w:pPr>
        <w:spacing w:after="0" w:line="240" w:lineRule="auto"/>
        <w:rPr>
          <w:rFonts w:ascii="Arial" w:hAnsi="Arial" w:cs="Arial"/>
          <w:b/>
          <w:sz w:val="18"/>
          <w:szCs w:val="18"/>
        </w:rPr>
      </w:pPr>
    </w:p>
    <w:tbl>
      <w:tblPr>
        <w:tblStyle w:val="Tablaconcuadrcula"/>
        <w:tblW w:w="0" w:type="auto"/>
        <w:tblLook w:val="04A0" w:firstRow="1" w:lastRow="0" w:firstColumn="1" w:lastColumn="0" w:noHBand="0" w:noVBand="1"/>
      </w:tblPr>
      <w:tblGrid>
        <w:gridCol w:w="2123"/>
        <w:gridCol w:w="2123"/>
        <w:gridCol w:w="2124"/>
        <w:gridCol w:w="2124"/>
      </w:tblGrid>
      <w:tr w:rsidR="0010327C" w14:paraId="099C7B47" w14:textId="77777777" w:rsidTr="0010327C">
        <w:tc>
          <w:tcPr>
            <w:tcW w:w="2123" w:type="dxa"/>
          </w:tcPr>
          <w:p w14:paraId="5CC371F7" w14:textId="7447F116" w:rsidR="0010327C" w:rsidRPr="0010327C" w:rsidRDefault="0010327C" w:rsidP="0010327C">
            <w:pPr>
              <w:pStyle w:val="Default"/>
              <w:jc w:val="center"/>
              <w:rPr>
                <w:rFonts w:ascii="Arial" w:hAnsi="Arial" w:cs="Arial"/>
                <w:b/>
                <w:sz w:val="18"/>
                <w:szCs w:val="18"/>
                <w:lang w:val="es-EC"/>
              </w:rPr>
            </w:pPr>
            <w:r w:rsidRPr="0010327C">
              <w:rPr>
                <w:rFonts w:ascii="Arial" w:hAnsi="Arial" w:cs="Arial"/>
                <w:b/>
                <w:sz w:val="18"/>
                <w:szCs w:val="18"/>
                <w:lang w:val="es-EC"/>
              </w:rPr>
              <w:t>Nro. De documento</w:t>
            </w:r>
          </w:p>
        </w:tc>
        <w:tc>
          <w:tcPr>
            <w:tcW w:w="2123" w:type="dxa"/>
          </w:tcPr>
          <w:p w14:paraId="50F80638" w14:textId="2951DD85" w:rsidR="0010327C" w:rsidRPr="0010327C" w:rsidRDefault="0010327C" w:rsidP="0010327C">
            <w:pPr>
              <w:pStyle w:val="Default"/>
              <w:jc w:val="center"/>
              <w:rPr>
                <w:rFonts w:ascii="Arial" w:hAnsi="Arial" w:cs="Arial"/>
                <w:b/>
                <w:sz w:val="18"/>
                <w:szCs w:val="18"/>
                <w:lang w:val="es-EC"/>
              </w:rPr>
            </w:pPr>
            <w:r w:rsidRPr="0010327C">
              <w:rPr>
                <w:rFonts w:ascii="Arial" w:hAnsi="Arial" w:cs="Arial"/>
                <w:b/>
                <w:sz w:val="18"/>
                <w:szCs w:val="18"/>
                <w:lang w:val="es-EC"/>
              </w:rPr>
              <w:t>Fecha</w:t>
            </w:r>
          </w:p>
        </w:tc>
        <w:tc>
          <w:tcPr>
            <w:tcW w:w="2124" w:type="dxa"/>
          </w:tcPr>
          <w:p w14:paraId="561364FD" w14:textId="2F6A880A" w:rsidR="0010327C" w:rsidRPr="0010327C" w:rsidRDefault="0010327C" w:rsidP="0010327C">
            <w:pPr>
              <w:pStyle w:val="Default"/>
              <w:jc w:val="center"/>
              <w:rPr>
                <w:rFonts w:ascii="Arial" w:hAnsi="Arial" w:cs="Arial"/>
                <w:b/>
                <w:sz w:val="18"/>
                <w:szCs w:val="18"/>
                <w:lang w:val="es-EC"/>
              </w:rPr>
            </w:pPr>
            <w:r w:rsidRPr="0010327C">
              <w:rPr>
                <w:rFonts w:ascii="Arial" w:hAnsi="Arial" w:cs="Arial"/>
                <w:b/>
                <w:sz w:val="18"/>
                <w:szCs w:val="18"/>
                <w:lang w:val="es-EC"/>
              </w:rPr>
              <w:t>Suscrito por</w:t>
            </w:r>
          </w:p>
        </w:tc>
        <w:tc>
          <w:tcPr>
            <w:tcW w:w="2124" w:type="dxa"/>
          </w:tcPr>
          <w:p w14:paraId="41162529" w14:textId="1CF02FFB" w:rsidR="0010327C" w:rsidRPr="0010327C" w:rsidRDefault="0010327C" w:rsidP="0010327C">
            <w:pPr>
              <w:pStyle w:val="Default"/>
              <w:jc w:val="center"/>
              <w:rPr>
                <w:rFonts w:ascii="Arial" w:hAnsi="Arial" w:cs="Arial"/>
                <w:b/>
                <w:sz w:val="18"/>
                <w:szCs w:val="18"/>
                <w:lang w:val="es-EC"/>
              </w:rPr>
            </w:pPr>
            <w:r w:rsidRPr="0010327C">
              <w:rPr>
                <w:rFonts w:ascii="Arial" w:hAnsi="Arial" w:cs="Arial"/>
                <w:b/>
                <w:sz w:val="18"/>
                <w:szCs w:val="18"/>
                <w:lang w:val="es-EC"/>
              </w:rPr>
              <w:t>Asunto</w:t>
            </w:r>
          </w:p>
        </w:tc>
      </w:tr>
      <w:tr w:rsidR="0010327C" w14:paraId="6089B5A4" w14:textId="77777777" w:rsidTr="0010327C">
        <w:tc>
          <w:tcPr>
            <w:tcW w:w="2123" w:type="dxa"/>
          </w:tcPr>
          <w:p w14:paraId="5331FD0D" w14:textId="6BA1811E" w:rsidR="0010327C" w:rsidRDefault="0010327C" w:rsidP="00B0464E">
            <w:pPr>
              <w:pStyle w:val="Default"/>
              <w:jc w:val="both"/>
              <w:rPr>
                <w:rFonts w:ascii="Arial" w:hAnsi="Arial" w:cs="Arial"/>
                <w:sz w:val="18"/>
                <w:szCs w:val="18"/>
                <w:lang w:val="es-EC"/>
              </w:rPr>
            </w:pPr>
          </w:p>
        </w:tc>
        <w:tc>
          <w:tcPr>
            <w:tcW w:w="2123" w:type="dxa"/>
          </w:tcPr>
          <w:p w14:paraId="3FC5C6A5" w14:textId="77777777" w:rsidR="0010327C" w:rsidRDefault="0010327C" w:rsidP="00B0464E">
            <w:pPr>
              <w:pStyle w:val="Default"/>
              <w:jc w:val="both"/>
              <w:rPr>
                <w:rFonts w:ascii="Arial" w:hAnsi="Arial" w:cs="Arial"/>
                <w:sz w:val="18"/>
                <w:szCs w:val="18"/>
                <w:lang w:val="es-EC"/>
              </w:rPr>
            </w:pPr>
          </w:p>
        </w:tc>
        <w:tc>
          <w:tcPr>
            <w:tcW w:w="2124" w:type="dxa"/>
          </w:tcPr>
          <w:p w14:paraId="21628980" w14:textId="77777777" w:rsidR="0010327C" w:rsidRDefault="0010327C" w:rsidP="00B0464E">
            <w:pPr>
              <w:pStyle w:val="Default"/>
              <w:jc w:val="both"/>
              <w:rPr>
                <w:rFonts w:ascii="Arial" w:hAnsi="Arial" w:cs="Arial"/>
                <w:sz w:val="18"/>
                <w:szCs w:val="18"/>
                <w:lang w:val="es-EC"/>
              </w:rPr>
            </w:pPr>
          </w:p>
        </w:tc>
        <w:tc>
          <w:tcPr>
            <w:tcW w:w="2124" w:type="dxa"/>
          </w:tcPr>
          <w:p w14:paraId="5C41BA02" w14:textId="77520524" w:rsidR="0010327C" w:rsidRDefault="00A95E3A" w:rsidP="00B0464E">
            <w:pPr>
              <w:pStyle w:val="Default"/>
              <w:jc w:val="both"/>
              <w:rPr>
                <w:rFonts w:ascii="Arial" w:hAnsi="Arial" w:cs="Arial"/>
                <w:sz w:val="18"/>
                <w:szCs w:val="18"/>
                <w:lang w:val="es-EC"/>
              </w:rPr>
            </w:pPr>
            <w:r>
              <w:rPr>
                <w:rFonts w:ascii="Arial" w:hAnsi="Arial" w:cs="Arial"/>
                <w:sz w:val="18"/>
                <w:szCs w:val="18"/>
                <w:lang w:val="es-EC"/>
              </w:rPr>
              <w:t>(pedido)</w:t>
            </w:r>
          </w:p>
        </w:tc>
      </w:tr>
      <w:tr w:rsidR="003F6C60" w14:paraId="558C7C5E" w14:textId="77777777" w:rsidTr="0010327C">
        <w:tc>
          <w:tcPr>
            <w:tcW w:w="2123" w:type="dxa"/>
          </w:tcPr>
          <w:p w14:paraId="5E5669D0" w14:textId="77777777" w:rsidR="003F6C60" w:rsidRDefault="003F6C60" w:rsidP="00B0464E">
            <w:pPr>
              <w:pStyle w:val="Default"/>
              <w:jc w:val="both"/>
              <w:rPr>
                <w:rFonts w:ascii="Arial" w:hAnsi="Arial" w:cs="Arial"/>
                <w:sz w:val="18"/>
                <w:szCs w:val="18"/>
                <w:lang w:val="es-EC"/>
              </w:rPr>
            </w:pPr>
          </w:p>
        </w:tc>
        <w:tc>
          <w:tcPr>
            <w:tcW w:w="2123" w:type="dxa"/>
          </w:tcPr>
          <w:p w14:paraId="342649B9" w14:textId="77777777" w:rsidR="003F6C60" w:rsidRDefault="003F6C60" w:rsidP="00B0464E">
            <w:pPr>
              <w:pStyle w:val="Default"/>
              <w:jc w:val="both"/>
              <w:rPr>
                <w:rFonts w:ascii="Arial" w:hAnsi="Arial" w:cs="Arial"/>
                <w:sz w:val="18"/>
                <w:szCs w:val="18"/>
                <w:lang w:val="es-EC"/>
              </w:rPr>
            </w:pPr>
          </w:p>
        </w:tc>
        <w:tc>
          <w:tcPr>
            <w:tcW w:w="2124" w:type="dxa"/>
          </w:tcPr>
          <w:p w14:paraId="3BE70D08" w14:textId="77777777" w:rsidR="003F6C60" w:rsidRDefault="003F6C60" w:rsidP="00B0464E">
            <w:pPr>
              <w:pStyle w:val="Default"/>
              <w:jc w:val="both"/>
              <w:rPr>
                <w:rFonts w:ascii="Arial" w:hAnsi="Arial" w:cs="Arial"/>
                <w:sz w:val="18"/>
                <w:szCs w:val="18"/>
                <w:lang w:val="es-EC"/>
              </w:rPr>
            </w:pPr>
          </w:p>
        </w:tc>
        <w:tc>
          <w:tcPr>
            <w:tcW w:w="2124" w:type="dxa"/>
          </w:tcPr>
          <w:p w14:paraId="29EBC90B" w14:textId="0F27F319" w:rsidR="003F6C60" w:rsidRDefault="003F6C60" w:rsidP="00B0464E">
            <w:pPr>
              <w:pStyle w:val="Default"/>
              <w:jc w:val="both"/>
              <w:rPr>
                <w:rFonts w:ascii="Arial" w:hAnsi="Arial" w:cs="Arial"/>
                <w:sz w:val="18"/>
                <w:szCs w:val="18"/>
                <w:lang w:val="es-EC"/>
              </w:rPr>
            </w:pPr>
            <w:r>
              <w:rPr>
                <w:rFonts w:ascii="Arial" w:hAnsi="Arial" w:cs="Arial"/>
                <w:sz w:val="18"/>
                <w:szCs w:val="18"/>
                <w:lang w:val="es-EC"/>
              </w:rPr>
              <w:t>(oficio de jefe inmediato a Rectorado)</w:t>
            </w:r>
          </w:p>
        </w:tc>
      </w:tr>
      <w:tr w:rsidR="0010327C" w14:paraId="1C601DE5" w14:textId="77777777" w:rsidTr="0010327C">
        <w:tc>
          <w:tcPr>
            <w:tcW w:w="2123" w:type="dxa"/>
          </w:tcPr>
          <w:p w14:paraId="1E0A4965" w14:textId="77777777" w:rsidR="0010327C" w:rsidRDefault="0010327C" w:rsidP="00B0464E">
            <w:pPr>
              <w:pStyle w:val="Default"/>
              <w:jc w:val="both"/>
              <w:rPr>
                <w:rFonts w:ascii="Arial" w:hAnsi="Arial" w:cs="Arial"/>
                <w:sz w:val="18"/>
                <w:szCs w:val="18"/>
                <w:lang w:val="es-EC"/>
              </w:rPr>
            </w:pPr>
          </w:p>
        </w:tc>
        <w:tc>
          <w:tcPr>
            <w:tcW w:w="2123" w:type="dxa"/>
          </w:tcPr>
          <w:p w14:paraId="0BAE61FD" w14:textId="77777777" w:rsidR="0010327C" w:rsidRDefault="0010327C" w:rsidP="00B0464E">
            <w:pPr>
              <w:pStyle w:val="Default"/>
              <w:jc w:val="both"/>
              <w:rPr>
                <w:rFonts w:ascii="Arial" w:hAnsi="Arial" w:cs="Arial"/>
                <w:sz w:val="18"/>
                <w:szCs w:val="18"/>
                <w:lang w:val="es-EC"/>
              </w:rPr>
            </w:pPr>
          </w:p>
        </w:tc>
        <w:tc>
          <w:tcPr>
            <w:tcW w:w="2124" w:type="dxa"/>
          </w:tcPr>
          <w:p w14:paraId="3BF1E686" w14:textId="77777777" w:rsidR="0010327C" w:rsidRDefault="0010327C" w:rsidP="00B0464E">
            <w:pPr>
              <w:pStyle w:val="Default"/>
              <w:jc w:val="both"/>
              <w:rPr>
                <w:rFonts w:ascii="Arial" w:hAnsi="Arial" w:cs="Arial"/>
                <w:sz w:val="18"/>
                <w:szCs w:val="18"/>
                <w:lang w:val="es-EC"/>
              </w:rPr>
            </w:pPr>
          </w:p>
        </w:tc>
        <w:tc>
          <w:tcPr>
            <w:tcW w:w="2124" w:type="dxa"/>
          </w:tcPr>
          <w:p w14:paraId="4A2584B0" w14:textId="45057CEE" w:rsidR="0010327C" w:rsidRDefault="00A95E3A" w:rsidP="00B0464E">
            <w:pPr>
              <w:pStyle w:val="Default"/>
              <w:jc w:val="both"/>
              <w:rPr>
                <w:rFonts w:ascii="Arial" w:hAnsi="Arial" w:cs="Arial"/>
                <w:sz w:val="18"/>
                <w:szCs w:val="18"/>
                <w:lang w:val="es-EC"/>
              </w:rPr>
            </w:pPr>
            <w:r>
              <w:rPr>
                <w:rFonts w:ascii="Arial" w:hAnsi="Arial" w:cs="Arial"/>
                <w:sz w:val="18"/>
                <w:szCs w:val="18"/>
                <w:lang w:val="es-EC"/>
              </w:rPr>
              <w:t>(disposición Rectorado)</w:t>
            </w:r>
          </w:p>
        </w:tc>
      </w:tr>
      <w:tr w:rsidR="0010327C" w14:paraId="73971211" w14:textId="77777777" w:rsidTr="0010327C">
        <w:tc>
          <w:tcPr>
            <w:tcW w:w="2123" w:type="dxa"/>
          </w:tcPr>
          <w:p w14:paraId="2E679862" w14:textId="77777777" w:rsidR="0010327C" w:rsidRDefault="0010327C" w:rsidP="00B0464E">
            <w:pPr>
              <w:pStyle w:val="Default"/>
              <w:jc w:val="both"/>
              <w:rPr>
                <w:rFonts w:ascii="Arial" w:hAnsi="Arial" w:cs="Arial"/>
                <w:sz w:val="18"/>
                <w:szCs w:val="18"/>
                <w:lang w:val="es-EC"/>
              </w:rPr>
            </w:pPr>
          </w:p>
        </w:tc>
        <w:tc>
          <w:tcPr>
            <w:tcW w:w="2123" w:type="dxa"/>
          </w:tcPr>
          <w:p w14:paraId="574DB84C" w14:textId="77777777" w:rsidR="0010327C" w:rsidRDefault="0010327C" w:rsidP="00B0464E">
            <w:pPr>
              <w:pStyle w:val="Default"/>
              <w:jc w:val="both"/>
              <w:rPr>
                <w:rFonts w:ascii="Arial" w:hAnsi="Arial" w:cs="Arial"/>
                <w:sz w:val="18"/>
                <w:szCs w:val="18"/>
                <w:lang w:val="es-EC"/>
              </w:rPr>
            </w:pPr>
          </w:p>
        </w:tc>
        <w:tc>
          <w:tcPr>
            <w:tcW w:w="2124" w:type="dxa"/>
          </w:tcPr>
          <w:p w14:paraId="5BA42D80" w14:textId="77777777" w:rsidR="0010327C" w:rsidRDefault="0010327C" w:rsidP="00B0464E">
            <w:pPr>
              <w:pStyle w:val="Default"/>
              <w:jc w:val="both"/>
              <w:rPr>
                <w:rFonts w:ascii="Arial" w:hAnsi="Arial" w:cs="Arial"/>
                <w:sz w:val="18"/>
                <w:szCs w:val="18"/>
                <w:lang w:val="es-EC"/>
              </w:rPr>
            </w:pPr>
          </w:p>
        </w:tc>
        <w:tc>
          <w:tcPr>
            <w:tcW w:w="2124" w:type="dxa"/>
          </w:tcPr>
          <w:p w14:paraId="447264F0" w14:textId="6E432846" w:rsidR="0010327C" w:rsidRDefault="00A95E3A" w:rsidP="00B0464E">
            <w:pPr>
              <w:pStyle w:val="Default"/>
              <w:jc w:val="both"/>
              <w:rPr>
                <w:rFonts w:ascii="Arial" w:hAnsi="Arial" w:cs="Arial"/>
                <w:sz w:val="18"/>
                <w:szCs w:val="18"/>
                <w:lang w:val="es-EC"/>
              </w:rPr>
            </w:pPr>
            <w:r>
              <w:rPr>
                <w:rFonts w:ascii="Arial" w:hAnsi="Arial" w:cs="Arial"/>
                <w:sz w:val="18"/>
                <w:szCs w:val="18"/>
                <w:lang w:val="es-EC"/>
              </w:rPr>
              <w:t>(Cetificación jefe inmediato)</w:t>
            </w:r>
          </w:p>
        </w:tc>
      </w:tr>
      <w:tr w:rsidR="0010327C" w14:paraId="4778915C" w14:textId="77777777" w:rsidTr="0010327C">
        <w:tc>
          <w:tcPr>
            <w:tcW w:w="2123" w:type="dxa"/>
          </w:tcPr>
          <w:p w14:paraId="059D0FF0" w14:textId="77777777" w:rsidR="0010327C" w:rsidRDefault="0010327C" w:rsidP="00B0464E">
            <w:pPr>
              <w:pStyle w:val="Default"/>
              <w:jc w:val="both"/>
              <w:rPr>
                <w:rFonts w:ascii="Arial" w:hAnsi="Arial" w:cs="Arial"/>
                <w:sz w:val="18"/>
                <w:szCs w:val="18"/>
                <w:lang w:val="es-EC"/>
              </w:rPr>
            </w:pPr>
          </w:p>
        </w:tc>
        <w:tc>
          <w:tcPr>
            <w:tcW w:w="2123" w:type="dxa"/>
          </w:tcPr>
          <w:p w14:paraId="7579241B" w14:textId="77777777" w:rsidR="0010327C" w:rsidRDefault="0010327C" w:rsidP="00B0464E">
            <w:pPr>
              <w:pStyle w:val="Default"/>
              <w:jc w:val="both"/>
              <w:rPr>
                <w:rFonts w:ascii="Arial" w:hAnsi="Arial" w:cs="Arial"/>
                <w:sz w:val="18"/>
                <w:szCs w:val="18"/>
                <w:lang w:val="es-EC"/>
              </w:rPr>
            </w:pPr>
          </w:p>
        </w:tc>
        <w:tc>
          <w:tcPr>
            <w:tcW w:w="2124" w:type="dxa"/>
          </w:tcPr>
          <w:p w14:paraId="436B094F" w14:textId="77777777" w:rsidR="0010327C" w:rsidRDefault="0010327C" w:rsidP="00B0464E">
            <w:pPr>
              <w:pStyle w:val="Default"/>
              <w:jc w:val="both"/>
              <w:rPr>
                <w:rFonts w:ascii="Arial" w:hAnsi="Arial" w:cs="Arial"/>
                <w:sz w:val="18"/>
                <w:szCs w:val="18"/>
                <w:lang w:val="es-EC"/>
              </w:rPr>
            </w:pPr>
          </w:p>
        </w:tc>
        <w:tc>
          <w:tcPr>
            <w:tcW w:w="2124" w:type="dxa"/>
          </w:tcPr>
          <w:p w14:paraId="7C50EBF2" w14:textId="2651C8FF" w:rsidR="0010327C" w:rsidRDefault="003F6C60" w:rsidP="00B0464E">
            <w:pPr>
              <w:pStyle w:val="Default"/>
              <w:jc w:val="both"/>
              <w:rPr>
                <w:rFonts w:ascii="Arial" w:hAnsi="Arial" w:cs="Arial"/>
                <w:sz w:val="18"/>
                <w:szCs w:val="18"/>
                <w:lang w:val="es-EC"/>
              </w:rPr>
            </w:pPr>
            <w:r>
              <w:rPr>
                <w:rFonts w:ascii="Arial" w:hAnsi="Arial" w:cs="Arial"/>
                <w:sz w:val="18"/>
                <w:szCs w:val="18"/>
                <w:lang w:val="es-EC"/>
              </w:rPr>
              <w:t>(etc)</w:t>
            </w:r>
          </w:p>
        </w:tc>
      </w:tr>
    </w:tbl>
    <w:p w14:paraId="669708D1" w14:textId="5A696728" w:rsidR="00A21396" w:rsidRDefault="00A21396" w:rsidP="00B0464E">
      <w:pPr>
        <w:pStyle w:val="Default"/>
        <w:jc w:val="both"/>
        <w:rPr>
          <w:rFonts w:ascii="Arial" w:hAnsi="Arial" w:cs="Arial"/>
          <w:sz w:val="18"/>
          <w:szCs w:val="18"/>
          <w:lang w:val="es-EC"/>
        </w:rPr>
      </w:pPr>
    </w:p>
    <w:p w14:paraId="32307856" w14:textId="08B4B62C" w:rsidR="005303EC" w:rsidRPr="007920A0" w:rsidRDefault="005303EC" w:rsidP="00B0464E">
      <w:pPr>
        <w:pStyle w:val="Prrafodelista"/>
        <w:numPr>
          <w:ilvl w:val="0"/>
          <w:numId w:val="8"/>
        </w:numPr>
        <w:rPr>
          <w:rFonts w:ascii="Arial" w:hAnsi="Arial" w:cs="Arial"/>
          <w:b/>
          <w:sz w:val="18"/>
          <w:szCs w:val="18"/>
        </w:rPr>
      </w:pPr>
      <w:r w:rsidRPr="007920A0">
        <w:rPr>
          <w:rFonts w:ascii="Arial" w:hAnsi="Arial" w:cs="Arial"/>
          <w:b/>
          <w:sz w:val="18"/>
          <w:szCs w:val="18"/>
        </w:rPr>
        <w:t>CONSIDERACIONES LEGALES</w:t>
      </w:r>
    </w:p>
    <w:p w14:paraId="17BD79DF" w14:textId="77777777" w:rsidR="00E01330" w:rsidRPr="007920A0" w:rsidRDefault="00E01330" w:rsidP="00B0464E">
      <w:pPr>
        <w:pStyle w:val="Prrafodelista"/>
        <w:rPr>
          <w:rFonts w:ascii="Arial" w:hAnsi="Arial" w:cs="Arial"/>
          <w:b/>
          <w:sz w:val="18"/>
          <w:szCs w:val="18"/>
        </w:rPr>
      </w:pPr>
    </w:p>
    <w:p w14:paraId="450809DA" w14:textId="06994962" w:rsidR="00E01330" w:rsidRPr="007920A0" w:rsidRDefault="00E01330" w:rsidP="00B0464E">
      <w:pPr>
        <w:spacing w:after="0" w:line="240" w:lineRule="auto"/>
        <w:rPr>
          <w:rFonts w:ascii="Arial" w:hAnsi="Arial" w:cs="Arial"/>
          <w:b/>
          <w:sz w:val="18"/>
          <w:szCs w:val="18"/>
        </w:rPr>
      </w:pPr>
      <w:r w:rsidRPr="007920A0">
        <w:rPr>
          <w:rFonts w:ascii="Arial" w:hAnsi="Arial" w:cs="Arial"/>
          <w:b/>
          <w:sz w:val="18"/>
          <w:szCs w:val="18"/>
        </w:rPr>
        <w:t>LEY ORGÁNICA DEL SERVICIO PÚBLICO</w:t>
      </w:r>
    </w:p>
    <w:p w14:paraId="41A0E288" w14:textId="77777777" w:rsidR="00B0464E" w:rsidRPr="007920A0" w:rsidRDefault="00B0464E" w:rsidP="00B0464E">
      <w:pPr>
        <w:spacing w:after="0" w:line="240" w:lineRule="auto"/>
        <w:rPr>
          <w:rFonts w:ascii="Arial" w:hAnsi="Arial" w:cs="Arial"/>
          <w:b/>
          <w:sz w:val="18"/>
          <w:szCs w:val="18"/>
        </w:rPr>
      </w:pPr>
    </w:p>
    <w:p w14:paraId="16AD0AD3" w14:textId="32C9765E" w:rsidR="00044969" w:rsidRPr="007920A0" w:rsidRDefault="00044969" w:rsidP="004B3571">
      <w:pPr>
        <w:autoSpaceDE w:val="0"/>
        <w:autoSpaceDN w:val="0"/>
        <w:adjustRightInd w:val="0"/>
        <w:spacing w:after="0" w:line="240" w:lineRule="auto"/>
        <w:jc w:val="both"/>
        <w:rPr>
          <w:rFonts w:ascii="Arial" w:hAnsi="Arial" w:cs="Arial"/>
          <w:sz w:val="18"/>
          <w:szCs w:val="18"/>
          <w:lang w:val="es-EC"/>
        </w:rPr>
      </w:pPr>
      <w:r w:rsidRPr="007920A0">
        <w:rPr>
          <w:rFonts w:ascii="Arial" w:hAnsi="Arial" w:cs="Arial"/>
          <w:sz w:val="18"/>
          <w:szCs w:val="18"/>
          <w:lang w:val="es-EC"/>
        </w:rPr>
        <w:t>Artículo 25.-</w:t>
      </w:r>
      <w:r w:rsidR="004B3571" w:rsidRPr="007920A0">
        <w:rPr>
          <w:rFonts w:ascii="Arial" w:hAnsi="Arial" w:cs="Arial"/>
          <w:sz w:val="18"/>
          <w:szCs w:val="18"/>
          <w:lang w:val="es-EC"/>
        </w:rPr>
        <w:t xml:space="preserve"> </w:t>
      </w:r>
      <w:r w:rsidRPr="007920A0">
        <w:rPr>
          <w:rFonts w:ascii="Arial" w:hAnsi="Arial" w:cs="Arial"/>
          <w:sz w:val="18"/>
          <w:szCs w:val="18"/>
          <w:lang w:val="es-EC"/>
        </w:rPr>
        <w:t xml:space="preserve">De las jornadas legales de </w:t>
      </w:r>
      <w:r w:rsidR="00E83B0E" w:rsidRPr="007920A0">
        <w:rPr>
          <w:rFonts w:ascii="Arial" w:hAnsi="Arial" w:cs="Arial"/>
          <w:sz w:val="18"/>
          <w:szCs w:val="18"/>
          <w:lang w:val="es-EC"/>
        </w:rPr>
        <w:t>trabajo. -</w:t>
      </w:r>
      <w:r w:rsidRPr="007920A0">
        <w:rPr>
          <w:rFonts w:ascii="Arial" w:hAnsi="Arial" w:cs="Arial"/>
          <w:sz w:val="18"/>
          <w:szCs w:val="18"/>
          <w:lang w:val="es-EC"/>
        </w:rPr>
        <w:t xml:space="preserve"> Las jornadas de trabajo para las entidades,</w:t>
      </w:r>
      <w:r w:rsidR="00B0464E" w:rsidRPr="007920A0">
        <w:rPr>
          <w:rFonts w:ascii="Arial" w:hAnsi="Arial" w:cs="Arial"/>
          <w:sz w:val="18"/>
          <w:szCs w:val="18"/>
          <w:lang w:val="es-EC"/>
        </w:rPr>
        <w:t xml:space="preserve"> </w:t>
      </w:r>
      <w:r w:rsidRPr="007920A0">
        <w:rPr>
          <w:rFonts w:ascii="Arial" w:hAnsi="Arial" w:cs="Arial"/>
          <w:sz w:val="18"/>
          <w:szCs w:val="18"/>
          <w:lang w:val="es-EC"/>
        </w:rPr>
        <w:t>instituciones, organismos y personas jurídicas señaladas en el artículo 3 de esta Ley podrán tener las siguientes modalidades:</w:t>
      </w:r>
    </w:p>
    <w:p w14:paraId="24F28AFD" w14:textId="77777777" w:rsidR="00044969" w:rsidRPr="007920A0" w:rsidRDefault="00044969" w:rsidP="00B0464E">
      <w:pPr>
        <w:autoSpaceDE w:val="0"/>
        <w:autoSpaceDN w:val="0"/>
        <w:adjustRightInd w:val="0"/>
        <w:spacing w:after="0" w:line="240" w:lineRule="auto"/>
        <w:rPr>
          <w:rFonts w:ascii="Arial" w:hAnsi="Arial" w:cs="Arial"/>
          <w:sz w:val="18"/>
          <w:szCs w:val="18"/>
          <w:lang w:val="es-EC"/>
        </w:rPr>
      </w:pPr>
    </w:p>
    <w:p w14:paraId="559BD5D0" w14:textId="06DB7BA0" w:rsidR="00044969" w:rsidRPr="007920A0" w:rsidRDefault="00044969" w:rsidP="00B0464E">
      <w:pPr>
        <w:pStyle w:val="Prrafodelista"/>
        <w:numPr>
          <w:ilvl w:val="0"/>
          <w:numId w:val="10"/>
        </w:numPr>
        <w:autoSpaceDE w:val="0"/>
        <w:autoSpaceDN w:val="0"/>
        <w:adjustRightInd w:val="0"/>
        <w:jc w:val="both"/>
        <w:rPr>
          <w:rFonts w:ascii="Arial" w:hAnsi="Arial" w:cs="Arial"/>
          <w:sz w:val="18"/>
          <w:szCs w:val="18"/>
          <w:lang w:val="es-EC"/>
        </w:rPr>
      </w:pPr>
      <w:r w:rsidRPr="007920A0">
        <w:rPr>
          <w:rFonts w:ascii="Arial" w:hAnsi="Arial" w:cs="Arial"/>
          <w:sz w:val="18"/>
          <w:szCs w:val="18"/>
          <w:lang w:val="es-EC"/>
        </w:rPr>
        <w:t>Jornada Ordinaria: Es aquella que se cumple por ocho horas diarias efectivas y continuas, de lunes a viernes y durante los cinco días de cada semana, con cuarenta horas semanales, con períodos de descanso desde treinta minutos hasta dos horas diarias para el almuerzo, que no estarán incluidos en la jornada de trabajo; y,</w:t>
      </w:r>
    </w:p>
    <w:p w14:paraId="3ED65B8C" w14:textId="3343C64B" w:rsidR="00044969" w:rsidRPr="007920A0" w:rsidRDefault="00044969" w:rsidP="00B0464E">
      <w:pPr>
        <w:pStyle w:val="Prrafodelista"/>
        <w:numPr>
          <w:ilvl w:val="0"/>
          <w:numId w:val="10"/>
        </w:numPr>
        <w:autoSpaceDE w:val="0"/>
        <w:autoSpaceDN w:val="0"/>
        <w:adjustRightInd w:val="0"/>
        <w:jc w:val="both"/>
        <w:rPr>
          <w:rFonts w:ascii="Arial" w:hAnsi="Arial" w:cs="Arial"/>
          <w:sz w:val="18"/>
          <w:szCs w:val="18"/>
          <w:lang w:val="es-EC"/>
        </w:rPr>
      </w:pPr>
      <w:r w:rsidRPr="007920A0">
        <w:rPr>
          <w:rFonts w:ascii="Arial" w:hAnsi="Arial" w:cs="Arial"/>
          <w:sz w:val="18"/>
          <w:szCs w:val="18"/>
          <w:lang w:val="es-EC"/>
        </w:rPr>
        <w:t>Jornada Especial: Es aquella que por la misión que cumple la institución o sus servidores, no puede sujetarse a la jornada única y requiere de jornadas, horarios o turnos especiales; debiendo ser fijada para cada caso, observando el principio de continuidad, equidad y optimización del servicio, acorde a la norma que para el efecto emita el Ministerio de Relaciones Laborales.</w:t>
      </w:r>
    </w:p>
    <w:p w14:paraId="3061E1FF" w14:textId="77777777" w:rsidR="00044969" w:rsidRPr="007920A0" w:rsidRDefault="00044969" w:rsidP="00B0464E">
      <w:pPr>
        <w:autoSpaceDE w:val="0"/>
        <w:autoSpaceDN w:val="0"/>
        <w:adjustRightInd w:val="0"/>
        <w:spacing w:after="0" w:line="240" w:lineRule="auto"/>
        <w:rPr>
          <w:rFonts w:ascii="Arial" w:hAnsi="Arial" w:cs="Arial"/>
          <w:sz w:val="18"/>
          <w:szCs w:val="18"/>
          <w:lang w:val="es-EC"/>
        </w:rPr>
      </w:pPr>
    </w:p>
    <w:p w14:paraId="1C191762" w14:textId="5834D390" w:rsidR="00044969" w:rsidRPr="007920A0" w:rsidRDefault="00044969" w:rsidP="00B0464E">
      <w:pPr>
        <w:autoSpaceDE w:val="0"/>
        <w:autoSpaceDN w:val="0"/>
        <w:adjustRightInd w:val="0"/>
        <w:spacing w:after="0" w:line="240" w:lineRule="auto"/>
        <w:jc w:val="both"/>
        <w:rPr>
          <w:rFonts w:ascii="Arial" w:hAnsi="Arial" w:cs="Arial"/>
          <w:sz w:val="18"/>
          <w:szCs w:val="18"/>
          <w:lang w:val="es-EC"/>
        </w:rPr>
      </w:pPr>
      <w:r w:rsidRPr="007920A0">
        <w:rPr>
          <w:rFonts w:ascii="Arial" w:hAnsi="Arial" w:cs="Arial"/>
          <w:sz w:val="18"/>
          <w:szCs w:val="18"/>
          <w:lang w:val="es-EC"/>
        </w:rPr>
        <w:t>Las servidoras y servidores que ejecuten trabajos peligrosos, realicen sus actividades en ambientes insalubres o en horarios nocturnos, tendrán derecho a jornadas especiales de menor duración, sin que su remuneración sea menor a la generalidad de servidoras o servidores.</w:t>
      </w:r>
    </w:p>
    <w:p w14:paraId="7DA50D48" w14:textId="77777777" w:rsidR="00044969" w:rsidRPr="007920A0" w:rsidRDefault="00044969" w:rsidP="00B0464E">
      <w:pPr>
        <w:autoSpaceDE w:val="0"/>
        <w:autoSpaceDN w:val="0"/>
        <w:adjustRightInd w:val="0"/>
        <w:spacing w:after="0" w:line="240" w:lineRule="auto"/>
        <w:jc w:val="both"/>
        <w:rPr>
          <w:rFonts w:ascii="Arial" w:hAnsi="Arial" w:cs="Arial"/>
          <w:sz w:val="18"/>
          <w:szCs w:val="18"/>
          <w:lang w:val="es-EC"/>
        </w:rPr>
      </w:pPr>
    </w:p>
    <w:p w14:paraId="6A70545A" w14:textId="66DD8AA0" w:rsidR="00044969" w:rsidRPr="007920A0" w:rsidRDefault="00044969" w:rsidP="00B0464E">
      <w:pPr>
        <w:autoSpaceDE w:val="0"/>
        <w:autoSpaceDN w:val="0"/>
        <w:adjustRightInd w:val="0"/>
        <w:spacing w:after="0" w:line="240" w:lineRule="auto"/>
        <w:jc w:val="both"/>
        <w:rPr>
          <w:rFonts w:ascii="Arial" w:hAnsi="Arial" w:cs="Arial"/>
          <w:sz w:val="18"/>
          <w:szCs w:val="18"/>
          <w:lang w:val="es-EC"/>
        </w:rPr>
      </w:pPr>
      <w:r w:rsidRPr="007920A0">
        <w:rPr>
          <w:rFonts w:ascii="Arial" w:hAnsi="Arial" w:cs="Arial"/>
          <w:sz w:val="18"/>
          <w:szCs w:val="18"/>
          <w:lang w:val="es-EC"/>
        </w:rPr>
        <w:t>Las instituciones que</w:t>
      </w:r>
      <w:r w:rsidR="00F41B7B" w:rsidRPr="007920A0">
        <w:rPr>
          <w:rFonts w:ascii="Arial" w:hAnsi="Arial" w:cs="Arial"/>
          <w:sz w:val="18"/>
          <w:szCs w:val="18"/>
          <w:lang w:val="es-EC"/>
        </w:rPr>
        <w:t>,</w:t>
      </w:r>
      <w:r w:rsidRPr="007920A0">
        <w:rPr>
          <w:rFonts w:ascii="Arial" w:hAnsi="Arial" w:cs="Arial"/>
          <w:sz w:val="18"/>
          <w:szCs w:val="18"/>
          <w:lang w:val="es-EC"/>
        </w:rPr>
        <w:t xml:space="preserve"> en forma justificada, requieran que sus servidoras o sus servidores laboren en diferentes horarios a los establecidos en la jornada ordinaria, deben obtener la aprobación del Ministerio de Relaciones Laborales. En el caso de los Gobiernos Autónomos Descentralizados, sus entidades y regímenes especiales, esta facultad será competencia de la máxima autoridad.</w:t>
      </w:r>
    </w:p>
    <w:p w14:paraId="5C1BFCB5" w14:textId="77777777" w:rsidR="00B0464E" w:rsidRPr="007920A0" w:rsidRDefault="00B0464E" w:rsidP="00B0464E">
      <w:pPr>
        <w:autoSpaceDE w:val="0"/>
        <w:autoSpaceDN w:val="0"/>
        <w:adjustRightInd w:val="0"/>
        <w:spacing w:after="0" w:line="240" w:lineRule="auto"/>
        <w:jc w:val="both"/>
        <w:rPr>
          <w:rFonts w:ascii="Arial" w:hAnsi="Arial" w:cs="Arial"/>
          <w:b/>
          <w:sz w:val="18"/>
          <w:szCs w:val="18"/>
          <w:lang w:val="es-EC"/>
        </w:rPr>
      </w:pPr>
    </w:p>
    <w:p w14:paraId="10F0C9B9" w14:textId="15E8A3AD" w:rsidR="00A3646C" w:rsidRPr="007920A0" w:rsidRDefault="00A3646C" w:rsidP="00B0464E">
      <w:pPr>
        <w:spacing w:after="0" w:line="240" w:lineRule="auto"/>
        <w:rPr>
          <w:rStyle w:val="markedcontent"/>
          <w:rFonts w:ascii="Arial" w:hAnsi="Arial" w:cs="Arial"/>
          <w:b/>
          <w:sz w:val="18"/>
          <w:szCs w:val="18"/>
        </w:rPr>
      </w:pPr>
      <w:r w:rsidRPr="007920A0">
        <w:rPr>
          <w:rStyle w:val="markedcontent"/>
          <w:rFonts w:ascii="Arial" w:hAnsi="Arial" w:cs="Arial"/>
          <w:b/>
          <w:sz w:val="18"/>
          <w:szCs w:val="18"/>
        </w:rPr>
        <w:t>NORMA TÉCNICA PARA REGULAR LA MODALIDAD DE TELETRABAJO EN EL SECTOR PÚBLICO.</w:t>
      </w:r>
    </w:p>
    <w:p w14:paraId="18DBE75C" w14:textId="77777777" w:rsidR="00B0464E" w:rsidRPr="007920A0" w:rsidRDefault="00B0464E" w:rsidP="00B0464E">
      <w:pPr>
        <w:spacing w:after="0" w:line="240" w:lineRule="auto"/>
        <w:rPr>
          <w:rStyle w:val="markedcontent"/>
          <w:rFonts w:ascii="Arial" w:hAnsi="Arial" w:cs="Arial"/>
          <w:b/>
          <w:sz w:val="18"/>
          <w:szCs w:val="18"/>
        </w:rPr>
      </w:pPr>
    </w:p>
    <w:p w14:paraId="13FDE885" w14:textId="63249237" w:rsidR="00A3646C" w:rsidRDefault="00A3646C" w:rsidP="00204508">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Art. 1.- Del objeto.- El objeto del presente Acuerdo Ministerial es viabilizar y regularla modalidad de teletrabajo en el sector público, conforme al artículo innumerado a</w:t>
      </w:r>
      <w:r w:rsidR="00204508">
        <w:rPr>
          <w:rStyle w:val="markedcontent"/>
          <w:rFonts w:ascii="Arial" w:hAnsi="Arial" w:cs="Arial"/>
          <w:sz w:val="18"/>
          <w:szCs w:val="18"/>
        </w:rPr>
        <w:t xml:space="preserve"> </w:t>
      </w:r>
      <w:r w:rsidRPr="007920A0">
        <w:rPr>
          <w:rStyle w:val="markedcontent"/>
          <w:rFonts w:ascii="Arial" w:hAnsi="Arial" w:cs="Arial"/>
          <w:sz w:val="18"/>
          <w:szCs w:val="18"/>
        </w:rPr>
        <w:t>continuación del artículo 25 de la Ley Orgánica de Servicio Público.</w:t>
      </w:r>
    </w:p>
    <w:p w14:paraId="4E57E9DD" w14:textId="77777777" w:rsidR="00204508" w:rsidRPr="007920A0" w:rsidRDefault="00204508" w:rsidP="00B0464E">
      <w:pPr>
        <w:spacing w:after="0" w:line="240" w:lineRule="auto"/>
        <w:jc w:val="both"/>
        <w:rPr>
          <w:rStyle w:val="markedcontent"/>
          <w:rFonts w:ascii="Arial" w:hAnsi="Arial" w:cs="Arial"/>
          <w:sz w:val="18"/>
          <w:szCs w:val="18"/>
        </w:rPr>
      </w:pPr>
    </w:p>
    <w:p w14:paraId="73EA4A2A" w14:textId="77777777" w:rsidR="00B0464E" w:rsidRPr="007920A0" w:rsidRDefault="00B0464E" w:rsidP="00B0464E">
      <w:pPr>
        <w:spacing w:after="0" w:line="240" w:lineRule="auto"/>
        <w:jc w:val="both"/>
        <w:rPr>
          <w:rStyle w:val="markedcontent"/>
          <w:rFonts w:ascii="Arial" w:hAnsi="Arial" w:cs="Arial"/>
          <w:sz w:val="18"/>
          <w:szCs w:val="18"/>
        </w:rPr>
      </w:pPr>
    </w:p>
    <w:p w14:paraId="1400F971" w14:textId="699132ED" w:rsidR="00A3646C" w:rsidRPr="007920A0" w:rsidRDefault="00A3646C"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Art. 2.- Del ámbito.- La presente norma técnica es de aplicación obligatoria para</w:t>
      </w:r>
      <w:r w:rsidR="00204508">
        <w:rPr>
          <w:rStyle w:val="markedcontent"/>
          <w:rFonts w:ascii="Arial" w:hAnsi="Arial" w:cs="Arial"/>
          <w:sz w:val="18"/>
          <w:szCs w:val="18"/>
        </w:rPr>
        <w:t xml:space="preserve"> </w:t>
      </w:r>
      <w:r w:rsidRPr="007920A0">
        <w:rPr>
          <w:rStyle w:val="markedcontent"/>
          <w:rFonts w:ascii="Arial" w:hAnsi="Arial" w:cs="Arial"/>
          <w:sz w:val="18"/>
          <w:szCs w:val="18"/>
        </w:rPr>
        <w:t>todas las instituciones determinadas en el artículo 3 de la Ley Orgánica del Servicio</w:t>
      </w:r>
      <w:r w:rsidR="00204508">
        <w:rPr>
          <w:rStyle w:val="markedcontent"/>
          <w:rFonts w:ascii="Arial" w:hAnsi="Arial" w:cs="Arial"/>
          <w:sz w:val="18"/>
          <w:szCs w:val="18"/>
        </w:rPr>
        <w:t xml:space="preserve"> </w:t>
      </w:r>
      <w:r w:rsidRPr="007920A0">
        <w:rPr>
          <w:rStyle w:val="markedcontent"/>
          <w:rFonts w:ascii="Arial" w:hAnsi="Arial" w:cs="Arial"/>
          <w:sz w:val="18"/>
          <w:szCs w:val="18"/>
        </w:rPr>
        <w:t>Público.</w:t>
      </w:r>
    </w:p>
    <w:p w14:paraId="36311D2D" w14:textId="77777777" w:rsidR="00B0464E" w:rsidRPr="007920A0" w:rsidRDefault="00B0464E" w:rsidP="00B0464E">
      <w:pPr>
        <w:spacing w:after="0" w:line="240" w:lineRule="auto"/>
        <w:jc w:val="both"/>
        <w:rPr>
          <w:rStyle w:val="markedcontent"/>
          <w:rFonts w:ascii="Arial" w:hAnsi="Arial" w:cs="Arial"/>
          <w:sz w:val="18"/>
          <w:szCs w:val="18"/>
        </w:rPr>
      </w:pPr>
    </w:p>
    <w:p w14:paraId="7430F7C6" w14:textId="7AB6EA40" w:rsidR="00A3646C" w:rsidRPr="007920A0" w:rsidRDefault="00A3646C"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lastRenderedPageBreak/>
        <w:t>Art. 3.- De la aplicación.- En el siguiente orden jerárquico se dispondrá la aplicación</w:t>
      </w:r>
      <w:r w:rsidR="00204508">
        <w:rPr>
          <w:rStyle w:val="markedcontent"/>
          <w:rFonts w:ascii="Arial" w:hAnsi="Arial" w:cs="Arial"/>
          <w:sz w:val="18"/>
          <w:szCs w:val="18"/>
        </w:rPr>
        <w:t xml:space="preserve"> </w:t>
      </w:r>
      <w:r w:rsidRPr="007920A0">
        <w:rPr>
          <w:rStyle w:val="markedcontent"/>
          <w:rFonts w:ascii="Arial" w:hAnsi="Arial" w:cs="Arial"/>
          <w:sz w:val="18"/>
          <w:szCs w:val="18"/>
        </w:rPr>
        <w:t>de la modalidad de teletrabajo.</w:t>
      </w:r>
    </w:p>
    <w:p w14:paraId="03469E73" w14:textId="77777777" w:rsidR="00B0464E" w:rsidRPr="007920A0" w:rsidRDefault="00B0464E" w:rsidP="00B0464E">
      <w:pPr>
        <w:spacing w:after="0" w:line="240" w:lineRule="auto"/>
        <w:jc w:val="both"/>
        <w:rPr>
          <w:rStyle w:val="markedcontent"/>
          <w:rFonts w:ascii="Arial" w:hAnsi="Arial" w:cs="Arial"/>
          <w:sz w:val="18"/>
          <w:szCs w:val="18"/>
        </w:rPr>
      </w:pPr>
    </w:p>
    <w:p w14:paraId="2C1A8413" w14:textId="77777777" w:rsidR="00A3646C" w:rsidRPr="007920A0" w:rsidRDefault="00A3646C"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1)Por mandato del Presidente de la República en estados de excepción;</w:t>
      </w:r>
    </w:p>
    <w:p w14:paraId="4933FA27" w14:textId="2D508BBA" w:rsidR="00A3646C" w:rsidRPr="007920A0" w:rsidRDefault="00A3646C"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2)Por disposición del Ministerio del Trabajo;</w:t>
      </w:r>
    </w:p>
    <w:p w14:paraId="0997CC3B" w14:textId="3BE0ECA5" w:rsidR="00A3646C" w:rsidRPr="007920A0" w:rsidRDefault="00A3646C"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3) Por orden de la Máxima Autoridad de la institución o de su delegado; y,</w:t>
      </w:r>
    </w:p>
    <w:p w14:paraId="73420C1A" w14:textId="21EA2A69" w:rsidR="00A3646C" w:rsidRPr="007920A0" w:rsidRDefault="00A3646C"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4) Por acuerdo de las partes.</w:t>
      </w:r>
    </w:p>
    <w:p w14:paraId="2F69C148" w14:textId="77777777" w:rsidR="00A3646C" w:rsidRPr="007920A0" w:rsidRDefault="00A3646C" w:rsidP="00B0464E">
      <w:pPr>
        <w:spacing w:after="0" w:line="240" w:lineRule="auto"/>
        <w:jc w:val="both"/>
        <w:rPr>
          <w:rStyle w:val="markedcontent"/>
          <w:rFonts w:ascii="Arial" w:hAnsi="Arial" w:cs="Arial"/>
          <w:sz w:val="18"/>
          <w:szCs w:val="18"/>
        </w:rPr>
      </w:pPr>
    </w:p>
    <w:p w14:paraId="30A1399E" w14:textId="6CFFEEB7" w:rsidR="00A3646C" w:rsidRPr="007920A0" w:rsidRDefault="00A3646C" w:rsidP="00B0464E">
      <w:pPr>
        <w:spacing w:after="0" w:line="240" w:lineRule="auto"/>
        <w:jc w:val="both"/>
        <w:rPr>
          <w:rStyle w:val="markedcontent"/>
          <w:rFonts w:ascii="Arial" w:hAnsi="Arial" w:cs="Arial"/>
          <w:b/>
          <w:sz w:val="18"/>
          <w:szCs w:val="18"/>
        </w:rPr>
      </w:pPr>
      <w:r w:rsidRPr="007920A0">
        <w:rPr>
          <w:rStyle w:val="markedcontent"/>
          <w:rFonts w:ascii="Arial" w:hAnsi="Arial" w:cs="Arial"/>
          <w:sz w:val="18"/>
          <w:szCs w:val="18"/>
        </w:rPr>
        <w:t>La modalidad de teletrabajo podrá desarrollarse en cualquier ubicación que cuente</w:t>
      </w:r>
      <w:r w:rsidR="00204508">
        <w:rPr>
          <w:rStyle w:val="markedcontent"/>
          <w:rFonts w:ascii="Arial" w:hAnsi="Arial" w:cs="Arial"/>
          <w:sz w:val="18"/>
          <w:szCs w:val="18"/>
        </w:rPr>
        <w:t xml:space="preserve"> </w:t>
      </w:r>
      <w:r w:rsidRPr="007920A0">
        <w:rPr>
          <w:rStyle w:val="markedcontent"/>
          <w:rFonts w:ascii="Arial" w:hAnsi="Arial" w:cs="Arial"/>
          <w:sz w:val="18"/>
          <w:szCs w:val="18"/>
        </w:rPr>
        <w:t>con las condiciones necesarias para estar a disposición de la institución en el horario</w:t>
      </w:r>
      <w:r w:rsidR="00204508">
        <w:rPr>
          <w:rStyle w:val="markedcontent"/>
          <w:rFonts w:ascii="Arial" w:hAnsi="Arial" w:cs="Arial"/>
          <w:sz w:val="18"/>
          <w:szCs w:val="18"/>
        </w:rPr>
        <w:t xml:space="preserve"> </w:t>
      </w:r>
      <w:r w:rsidRPr="007920A0">
        <w:rPr>
          <w:rStyle w:val="markedcontent"/>
          <w:rFonts w:ascii="Arial" w:hAnsi="Arial" w:cs="Arial"/>
          <w:sz w:val="18"/>
          <w:szCs w:val="18"/>
        </w:rPr>
        <w:t>pactado y para ejecutar las labores asignadas.</w:t>
      </w:r>
    </w:p>
    <w:p w14:paraId="29CFD3B4" w14:textId="77777777" w:rsidR="00BC4006" w:rsidRPr="007920A0" w:rsidRDefault="00BC4006" w:rsidP="00B0464E">
      <w:pPr>
        <w:spacing w:after="0" w:line="240" w:lineRule="auto"/>
        <w:jc w:val="both"/>
        <w:rPr>
          <w:rStyle w:val="markedcontent"/>
          <w:rFonts w:ascii="Arial" w:hAnsi="Arial" w:cs="Arial"/>
          <w:sz w:val="18"/>
          <w:szCs w:val="18"/>
        </w:rPr>
      </w:pPr>
    </w:p>
    <w:p w14:paraId="3C9B5E09" w14:textId="31BD7C5B" w:rsidR="008E1E49" w:rsidRPr="007920A0" w:rsidRDefault="008E1E49" w:rsidP="00B0464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 xml:space="preserve">Art. 4.- </w:t>
      </w:r>
      <w:r w:rsidRPr="007920A0">
        <w:rPr>
          <w:rStyle w:val="markedcontent"/>
          <w:rFonts w:ascii="Arial" w:hAnsi="Arial" w:cs="Arial"/>
          <w:b/>
          <w:sz w:val="18"/>
          <w:szCs w:val="18"/>
        </w:rPr>
        <w:t>Del análisis y de la aprobación</w:t>
      </w:r>
      <w:r w:rsidRPr="007920A0">
        <w:rPr>
          <w:rStyle w:val="markedcontent"/>
          <w:rFonts w:ascii="Arial" w:hAnsi="Arial" w:cs="Arial"/>
          <w:sz w:val="18"/>
          <w:szCs w:val="18"/>
        </w:rPr>
        <w:t>.- Corresponde a la Unidad de A</w:t>
      </w:r>
      <w:r w:rsidR="00B0464E" w:rsidRPr="007920A0">
        <w:rPr>
          <w:rStyle w:val="markedcontent"/>
          <w:rFonts w:ascii="Arial" w:hAnsi="Arial" w:cs="Arial"/>
          <w:sz w:val="18"/>
          <w:szCs w:val="18"/>
        </w:rPr>
        <w:t xml:space="preserve">dministración de Talento Humano </w:t>
      </w:r>
      <w:r w:rsidRPr="007920A0">
        <w:rPr>
          <w:rStyle w:val="markedcontent"/>
          <w:rFonts w:ascii="Arial" w:hAnsi="Arial" w:cs="Arial"/>
          <w:sz w:val="18"/>
          <w:szCs w:val="18"/>
        </w:rPr>
        <w:t>institucional, previa coordinación con el</w:t>
      </w:r>
      <w:r w:rsidR="00204508">
        <w:rPr>
          <w:rStyle w:val="markedcontent"/>
          <w:rFonts w:ascii="Arial" w:hAnsi="Arial" w:cs="Arial"/>
          <w:sz w:val="18"/>
          <w:szCs w:val="18"/>
        </w:rPr>
        <w:t xml:space="preserve"> </w:t>
      </w:r>
      <w:r w:rsidRPr="007920A0">
        <w:rPr>
          <w:rStyle w:val="markedcontent"/>
          <w:rFonts w:ascii="Arial" w:hAnsi="Arial" w:cs="Arial"/>
          <w:sz w:val="18"/>
          <w:szCs w:val="18"/>
        </w:rPr>
        <w:t>responsable de la unidad de la que forman parte los trabajadores o los servidores</w:t>
      </w:r>
      <w:r w:rsidR="00204508">
        <w:rPr>
          <w:rStyle w:val="markedcontent"/>
          <w:rFonts w:ascii="Arial" w:hAnsi="Arial" w:cs="Arial"/>
          <w:sz w:val="18"/>
          <w:szCs w:val="18"/>
        </w:rPr>
        <w:t xml:space="preserve"> </w:t>
      </w:r>
      <w:r w:rsidRPr="007920A0">
        <w:rPr>
          <w:rStyle w:val="markedcontent"/>
          <w:rFonts w:ascii="Arial" w:hAnsi="Arial" w:cs="Arial"/>
          <w:sz w:val="18"/>
          <w:szCs w:val="18"/>
        </w:rPr>
        <w:t>públicos, el análisis para la aplicación de la modalidad de teletrabajo para estos, de</w:t>
      </w:r>
      <w:r w:rsidR="00204508">
        <w:rPr>
          <w:rStyle w:val="markedcontent"/>
          <w:rFonts w:ascii="Arial" w:hAnsi="Arial" w:cs="Arial"/>
          <w:sz w:val="18"/>
          <w:szCs w:val="18"/>
        </w:rPr>
        <w:t xml:space="preserve"> </w:t>
      </w:r>
      <w:r w:rsidRPr="007920A0">
        <w:rPr>
          <w:rStyle w:val="markedcontent"/>
          <w:rFonts w:ascii="Arial" w:hAnsi="Arial" w:cs="Arial"/>
          <w:sz w:val="18"/>
          <w:szCs w:val="18"/>
        </w:rPr>
        <w:t>acuerdo a lo dispuesto en el artículo anterior y, de ser el caso, a las necesidades de</w:t>
      </w:r>
      <w:r w:rsidR="00204508">
        <w:rPr>
          <w:rStyle w:val="markedcontent"/>
          <w:rFonts w:ascii="Arial" w:hAnsi="Arial" w:cs="Arial"/>
          <w:sz w:val="18"/>
          <w:szCs w:val="18"/>
        </w:rPr>
        <w:t xml:space="preserve"> </w:t>
      </w:r>
      <w:r w:rsidRPr="007920A0">
        <w:rPr>
          <w:rStyle w:val="markedcontent"/>
          <w:rFonts w:ascii="Arial" w:hAnsi="Arial" w:cs="Arial"/>
          <w:sz w:val="18"/>
          <w:szCs w:val="18"/>
        </w:rPr>
        <w:t>la institución.</w:t>
      </w:r>
    </w:p>
    <w:p w14:paraId="5C6DD60B" w14:textId="36750275" w:rsidR="008E1E49" w:rsidRPr="007920A0" w:rsidRDefault="008E1E49" w:rsidP="00544C2A">
      <w:pPr>
        <w:spacing w:after="0" w:line="240" w:lineRule="auto"/>
        <w:jc w:val="both"/>
        <w:rPr>
          <w:rStyle w:val="markedcontent"/>
          <w:rFonts w:ascii="Arial" w:hAnsi="Arial" w:cs="Arial"/>
          <w:sz w:val="18"/>
          <w:szCs w:val="18"/>
          <w:highlight w:val="yellow"/>
        </w:rPr>
      </w:pPr>
      <w:r w:rsidRPr="007920A0">
        <w:rPr>
          <w:rFonts w:ascii="Arial" w:hAnsi="Arial" w:cs="Arial"/>
          <w:sz w:val="18"/>
          <w:szCs w:val="18"/>
        </w:rPr>
        <w:br/>
      </w:r>
      <w:r w:rsidRPr="007920A0">
        <w:rPr>
          <w:rStyle w:val="markedcontent"/>
          <w:rFonts w:ascii="Arial" w:hAnsi="Arial" w:cs="Arial"/>
          <w:sz w:val="18"/>
          <w:szCs w:val="18"/>
        </w:rPr>
        <w:t>La modalidad de teletrabajo podrá aplicarse únicamente para los trabajadores y los</w:t>
      </w:r>
      <w:r w:rsidR="00204508">
        <w:rPr>
          <w:rStyle w:val="markedcontent"/>
          <w:rFonts w:ascii="Arial" w:hAnsi="Arial" w:cs="Arial"/>
          <w:sz w:val="18"/>
          <w:szCs w:val="18"/>
        </w:rPr>
        <w:t xml:space="preserve"> </w:t>
      </w:r>
      <w:r w:rsidRPr="007920A0">
        <w:rPr>
          <w:rStyle w:val="markedcontent"/>
          <w:rFonts w:ascii="Arial" w:hAnsi="Arial" w:cs="Arial"/>
          <w:sz w:val="18"/>
          <w:szCs w:val="18"/>
        </w:rPr>
        <w:t>servidores públicos cuyas actividades laborales lo permitan de acuerdo con sunaturaleza</w:t>
      </w:r>
      <w:r w:rsidR="00544C2A" w:rsidRPr="007920A0">
        <w:rPr>
          <w:rStyle w:val="markedcontent"/>
          <w:rFonts w:ascii="Arial" w:hAnsi="Arial" w:cs="Arial"/>
          <w:sz w:val="18"/>
          <w:szCs w:val="18"/>
        </w:rPr>
        <w:t>…</w:t>
      </w:r>
    </w:p>
    <w:p w14:paraId="6576E233" w14:textId="40B63AA0" w:rsidR="008E1E49" w:rsidRPr="007920A0" w:rsidRDefault="008E1E49" w:rsidP="00B0464E">
      <w:pPr>
        <w:spacing w:after="0" w:line="240" w:lineRule="auto"/>
        <w:jc w:val="both"/>
        <w:rPr>
          <w:rStyle w:val="markedcontent"/>
          <w:rFonts w:ascii="Arial" w:hAnsi="Arial" w:cs="Arial"/>
          <w:sz w:val="18"/>
          <w:szCs w:val="18"/>
        </w:rPr>
      </w:pPr>
      <w:r w:rsidRPr="007920A0">
        <w:rPr>
          <w:rFonts w:ascii="Arial" w:hAnsi="Arial" w:cs="Arial"/>
          <w:sz w:val="18"/>
          <w:szCs w:val="18"/>
          <w:highlight w:val="yellow"/>
        </w:rPr>
        <w:br/>
      </w:r>
      <w:r w:rsidRPr="007920A0">
        <w:rPr>
          <w:rStyle w:val="markedcontent"/>
          <w:rFonts w:ascii="Arial" w:hAnsi="Arial" w:cs="Arial"/>
          <w:sz w:val="18"/>
          <w:szCs w:val="18"/>
        </w:rPr>
        <w:t xml:space="preserve">Art. 5.- </w:t>
      </w:r>
      <w:r w:rsidRPr="007920A0">
        <w:rPr>
          <w:rStyle w:val="markedcontent"/>
          <w:rFonts w:ascii="Arial" w:hAnsi="Arial" w:cs="Arial"/>
          <w:b/>
          <w:sz w:val="18"/>
          <w:szCs w:val="18"/>
        </w:rPr>
        <w:t>De las formas</w:t>
      </w:r>
      <w:r w:rsidRPr="007920A0">
        <w:rPr>
          <w:rStyle w:val="markedcontent"/>
          <w:rFonts w:ascii="Arial" w:hAnsi="Arial" w:cs="Arial"/>
          <w:sz w:val="18"/>
          <w:szCs w:val="18"/>
        </w:rPr>
        <w:t>.- La modalidad de teletrabajo podrán ser de la siguiente</w:t>
      </w:r>
      <w:r w:rsidR="00204508">
        <w:rPr>
          <w:rStyle w:val="markedcontent"/>
          <w:rFonts w:ascii="Arial" w:hAnsi="Arial" w:cs="Arial"/>
          <w:sz w:val="18"/>
          <w:szCs w:val="18"/>
        </w:rPr>
        <w:t xml:space="preserve"> </w:t>
      </w:r>
      <w:r w:rsidRPr="007920A0">
        <w:rPr>
          <w:rStyle w:val="markedcontent"/>
          <w:rFonts w:ascii="Arial" w:hAnsi="Arial" w:cs="Arial"/>
          <w:sz w:val="18"/>
          <w:szCs w:val="18"/>
        </w:rPr>
        <w:t>manera.</w:t>
      </w:r>
    </w:p>
    <w:p w14:paraId="20A82E27" w14:textId="77777777" w:rsidR="00A21396" w:rsidRPr="007920A0" w:rsidRDefault="00A21396" w:rsidP="00B0464E">
      <w:pPr>
        <w:spacing w:after="0" w:line="240" w:lineRule="auto"/>
        <w:jc w:val="both"/>
        <w:rPr>
          <w:rStyle w:val="markedcontent"/>
          <w:rFonts w:ascii="Arial" w:hAnsi="Arial" w:cs="Arial"/>
          <w:sz w:val="18"/>
          <w:szCs w:val="18"/>
        </w:rPr>
      </w:pPr>
    </w:p>
    <w:p w14:paraId="40F6B998" w14:textId="03F853B5" w:rsidR="008E1E49" w:rsidRPr="007920A0" w:rsidRDefault="008E1E49" w:rsidP="00B0464E">
      <w:pPr>
        <w:pStyle w:val="Prrafodelista"/>
        <w:numPr>
          <w:ilvl w:val="0"/>
          <w:numId w:val="9"/>
        </w:numPr>
        <w:jc w:val="both"/>
        <w:rPr>
          <w:rStyle w:val="markedcontent"/>
          <w:rFonts w:ascii="Arial" w:hAnsi="Arial" w:cs="Arial"/>
          <w:sz w:val="18"/>
          <w:szCs w:val="18"/>
        </w:rPr>
      </w:pPr>
      <w:r w:rsidRPr="007920A0">
        <w:rPr>
          <w:rStyle w:val="markedcontent"/>
          <w:rFonts w:ascii="Arial" w:hAnsi="Arial" w:cs="Arial"/>
          <w:sz w:val="18"/>
          <w:szCs w:val="18"/>
        </w:rPr>
        <w:t>Parcial: es cuando una parte del día laboral se la realiza en modalidad</w:t>
      </w:r>
      <w:r w:rsidR="00204508">
        <w:rPr>
          <w:rStyle w:val="markedcontent"/>
          <w:rFonts w:ascii="Arial" w:hAnsi="Arial" w:cs="Arial"/>
          <w:sz w:val="18"/>
          <w:szCs w:val="18"/>
        </w:rPr>
        <w:t xml:space="preserve"> </w:t>
      </w:r>
      <w:r w:rsidRPr="007920A0">
        <w:rPr>
          <w:rStyle w:val="markedcontent"/>
          <w:rFonts w:ascii="Arial" w:hAnsi="Arial" w:cs="Arial"/>
          <w:sz w:val="18"/>
          <w:szCs w:val="18"/>
        </w:rPr>
        <w:t>presencial y el resto en modalidad de teletrabajo; así como, cuando uno o</w:t>
      </w:r>
      <w:r w:rsidR="00204508">
        <w:rPr>
          <w:rStyle w:val="markedcontent"/>
          <w:rFonts w:ascii="Arial" w:hAnsi="Arial" w:cs="Arial"/>
          <w:sz w:val="18"/>
          <w:szCs w:val="18"/>
        </w:rPr>
        <w:t xml:space="preserve"> </w:t>
      </w:r>
      <w:r w:rsidRPr="007920A0">
        <w:rPr>
          <w:rStyle w:val="markedcontent"/>
          <w:rFonts w:ascii="Arial" w:hAnsi="Arial" w:cs="Arial"/>
          <w:sz w:val="18"/>
          <w:szCs w:val="18"/>
        </w:rPr>
        <w:t>varios días laborables del mes se los realiza en modalidad presencial y el resto</w:t>
      </w:r>
      <w:r w:rsidR="00204508">
        <w:rPr>
          <w:rStyle w:val="markedcontent"/>
          <w:rFonts w:ascii="Arial" w:hAnsi="Arial" w:cs="Arial"/>
          <w:sz w:val="18"/>
          <w:szCs w:val="18"/>
        </w:rPr>
        <w:t xml:space="preserve"> </w:t>
      </w:r>
      <w:r w:rsidRPr="007920A0">
        <w:rPr>
          <w:rStyle w:val="markedcontent"/>
          <w:rFonts w:ascii="Arial" w:hAnsi="Arial" w:cs="Arial"/>
          <w:sz w:val="18"/>
          <w:szCs w:val="18"/>
        </w:rPr>
        <w:t>en modalidad de teletrabajo. No obstante, los trabajadores o los servidores</w:t>
      </w:r>
      <w:r w:rsidRPr="007920A0">
        <w:rPr>
          <w:rFonts w:ascii="Arial" w:hAnsi="Arial" w:cs="Arial"/>
          <w:sz w:val="18"/>
          <w:szCs w:val="18"/>
        </w:rPr>
        <w:br/>
      </w:r>
      <w:r w:rsidRPr="007920A0">
        <w:rPr>
          <w:rStyle w:val="markedcontent"/>
          <w:rFonts w:ascii="Arial" w:hAnsi="Arial" w:cs="Arial"/>
          <w:sz w:val="18"/>
          <w:szCs w:val="18"/>
        </w:rPr>
        <w:t>públicos deberán acudir a laborar presencialmente cuando el responsable de</w:t>
      </w:r>
      <w:r w:rsidR="00204508">
        <w:rPr>
          <w:rStyle w:val="markedcontent"/>
          <w:rFonts w:ascii="Arial" w:hAnsi="Arial" w:cs="Arial"/>
          <w:sz w:val="18"/>
          <w:szCs w:val="18"/>
        </w:rPr>
        <w:t xml:space="preserve"> </w:t>
      </w:r>
      <w:r w:rsidRPr="007920A0">
        <w:rPr>
          <w:rStyle w:val="markedcontent"/>
          <w:rFonts w:ascii="Arial" w:hAnsi="Arial" w:cs="Arial"/>
          <w:sz w:val="18"/>
          <w:szCs w:val="18"/>
        </w:rPr>
        <w:t>la unidad de la que forman parte así lo determine.</w:t>
      </w:r>
    </w:p>
    <w:p w14:paraId="6E7ED63E" w14:textId="77777777" w:rsidR="00544C2A" w:rsidRPr="007920A0" w:rsidRDefault="00544C2A" w:rsidP="00544C2A">
      <w:pPr>
        <w:pStyle w:val="Prrafodelista"/>
        <w:ind w:left="740"/>
        <w:jc w:val="both"/>
        <w:rPr>
          <w:rStyle w:val="markedcontent"/>
          <w:rFonts w:ascii="Arial" w:hAnsi="Arial" w:cs="Arial"/>
          <w:sz w:val="18"/>
          <w:szCs w:val="18"/>
        </w:rPr>
      </w:pPr>
    </w:p>
    <w:p w14:paraId="4C0C5CC4" w14:textId="3BA5932A" w:rsidR="00E83B0E" w:rsidRPr="007920A0" w:rsidRDefault="008E1E49" w:rsidP="00544C2A">
      <w:pPr>
        <w:pStyle w:val="Prrafodelista"/>
        <w:numPr>
          <w:ilvl w:val="0"/>
          <w:numId w:val="9"/>
        </w:numPr>
        <w:jc w:val="both"/>
        <w:rPr>
          <w:rStyle w:val="markedcontent"/>
          <w:rFonts w:ascii="Arial" w:hAnsi="Arial" w:cs="Arial"/>
          <w:sz w:val="18"/>
          <w:szCs w:val="18"/>
        </w:rPr>
      </w:pPr>
      <w:r w:rsidRPr="007920A0">
        <w:rPr>
          <w:rStyle w:val="markedcontent"/>
          <w:rFonts w:ascii="Arial" w:hAnsi="Arial" w:cs="Arial"/>
          <w:sz w:val="18"/>
          <w:szCs w:val="18"/>
        </w:rPr>
        <w:t>Total: es cuando todos los días laborables del mes se los realiza</w:t>
      </w:r>
      <w:r w:rsidR="00204508">
        <w:rPr>
          <w:rStyle w:val="markedcontent"/>
          <w:rFonts w:ascii="Arial" w:hAnsi="Arial" w:cs="Arial"/>
          <w:sz w:val="18"/>
          <w:szCs w:val="18"/>
        </w:rPr>
        <w:t xml:space="preserve"> </w:t>
      </w:r>
      <w:r w:rsidRPr="007920A0">
        <w:rPr>
          <w:rStyle w:val="markedcontent"/>
          <w:rFonts w:ascii="Arial" w:hAnsi="Arial" w:cs="Arial"/>
          <w:sz w:val="18"/>
          <w:szCs w:val="18"/>
        </w:rPr>
        <w:t>completamente en modalidad de teletrabajo.</w:t>
      </w:r>
    </w:p>
    <w:p w14:paraId="407D059B" w14:textId="77777777" w:rsidR="00E83B0E" w:rsidRPr="007920A0" w:rsidRDefault="00E83B0E" w:rsidP="00E83B0E">
      <w:pPr>
        <w:jc w:val="both"/>
        <w:rPr>
          <w:rStyle w:val="markedcontent"/>
          <w:rFonts w:ascii="Arial" w:hAnsi="Arial" w:cs="Arial"/>
          <w:sz w:val="18"/>
          <w:szCs w:val="18"/>
        </w:rPr>
      </w:pPr>
    </w:p>
    <w:p w14:paraId="24FBE8D0" w14:textId="28DE66C5" w:rsidR="00544C2A" w:rsidRPr="007920A0" w:rsidRDefault="008E1E49" w:rsidP="00544C2A">
      <w:pPr>
        <w:jc w:val="both"/>
        <w:rPr>
          <w:rStyle w:val="markedcontent"/>
          <w:rFonts w:ascii="Arial" w:hAnsi="Arial" w:cs="Arial"/>
          <w:sz w:val="18"/>
          <w:szCs w:val="18"/>
        </w:rPr>
      </w:pPr>
      <w:r w:rsidRPr="007920A0">
        <w:rPr>
          <w:rStyle w:val="markedcontent"/>
          <w:rFonts w:ascii="Arial" w:hAnsi="Arial" w:cs="Arial"/>
          <w:sz w:val="18"/>
          <w:szCs w:val="18"/>
        </w:rPr>
        <w:t xml:space="preserve">Art. 6.- </w:t>
      </w:r>
      <w:r w:rsidRPr="007920A0">
        <w:rPr>
          <w:rStyle w:val="markedcontent"/>
          <w:rFonts w:ascii="Arial" w:hAnsi="Arial" w:cs="Arial"/>
          <w:b/>
          <w:sz w:val="18"/>
          <w:szCs w:val="18"/>
        </w:rPr>
        <w:t>De la terminación</w:t>
      </w:r>
      <w:r w:rsidRPr="007920A0">
        <w:rPr>
          <w:rStyle w:val="markedcontent"/>
          <w:rFonts w:ascii="Arial" w:hAnsi="Arial" w:cs="Arial"/>
          <w:sz w:val="18"/>
          <w:szCs w:val="18"/>
        </w:rPr>
        <w:t>.- La modalidad de teletrabajo terminará una vez concluido</w:t>
      </w:r>
      <w:r w:rsidR="00204508">
        <w:rPr>
          <w:rStyle w:val="markedcontent"/>
          <w:rFonts w:ascii="Arial" w:hAnsi="Arial" w:cs="Arial"/>
          <w:sz w:val="18"/>
          <w:szCs w:val="18"/>
        </w:rPr>
        <w:t xml:space="preserve"> </w:t>
      </w:r>
      <w:r w:rsidRPr="007920A0">
        <w:rPr>
          <w:rStyle w:val="markedcontent"/>
          <w:rFonts w:ascii="Arial" w:hAnsi="Arial" w:cs="Arial"/>
          <w:sz w:val="18"/>
          <w:szCs w:val="18"/>
        </w:rPr>
        <w:t>plazo establecido. En el caso que el plazo se fije por orden de la Máxima Autoridad</w:t>
      </w:r>
      <w:r w:rsidR="00204508">
        <w:rPr>
          <w:rStyle w:val="markedcontent"/>
          <w:rFonts w:ascii="Arial" w:hAnsi="Arial" w:cs="Arial"/>
          <w:sz w:val="18"/>
          <w:szCs w:val="18"/>
        </w:rPr>
        <w:t xml:space="preserve"> </w:t>
      </w:r>
      <w:r w:rsidRPr="007920A0">
        <w:rPr>
          <w:rStyle w:val="markedcontent"/>
          <w:rFonts w:ascii="Arial" w:hAnsi="Arial" w:cs="Arial"/>
          <w:sz w:val="18"/>
          <w:szCs w:val="18"/>
        </w:rPr>
        <w:t>de la institución o de su delegado o por acuerdo de las partes, la modalidad de</w:t>
      </w:r>
      <w:r w:rsidR="00204508">
        <w:rPr>
          <w:rStyle w:val="markedcontent"/>
          <w:rFonts w:ascii="Arial" w:hAnsi="Arial" w:cs="Arial"/>
          <w:sz w:val="18"/>
          <w:szCs w:val="18"/>
        </w:rPr>
        <w:t xml:space="preserve"> </w:t>
      </w:r>
      <w:r w:rsidRPr="007920A0">
        <w:rPr>
          <w:rStyle w:val="markedcontent"/>
          <w:rFonts w:ascii="Arial" w:hAnsi="Arial" w:cs="Arial"/>
          <w:sz w:val="18"/>
          <w:szCs w:val="18"/>
        </w:rPr>
        <w:t>teletrabajo podrá terminar unilateralmente por la institución en cualquier momento.</w:t>
      </w:r>
      <w:r w:rsidR="00204508">
        <w:rPr>
          <w:rStyle w:val="markedcontent"/>
          <w:rFonts w:ascii="Arial" w:hAnsi="Arial" w:cs="Arial"/>
          <w:sz w:val="18"/>
          <w:szCs w:val="18"/>
        </w:rPr>
        <w:t xml:space="preserve"> </w:t>
      </w:r>
      <w:r w:rsidRPr="007920A0">
        <w:rPr>
          <w:rStyle w:val="markedcontent"/>
          <w:rFonts w:ascii="Arial" w:hAnsi="Arial" w:cs="Arial"/>
          <w:sz w:val="18"/>
          <w:szCs w:val="18"/>
        </w:rPr>
        <w:t>Una vez concluido el plazo, se podrá retomar la modalidad de teletrabajo conforme</w:t>
      </w:r>
      <w:r w:rsidR="00204508">
        <w:rPr>
          <w:rStyle w:val="markedcontent"/>
          <w:rFonts w:ascii="Arial" w:hAnsi="Arial" w:cs="Arial"/>
          <w:sz w:val="18"/>
          <w:szCs w:val="18"/>
        </w:rPr>
        <w:t xml:space="preserve"> </w:t>
      </w:r>
      <w:r w:rsidRPr="007920A0">
        <w:rPr>
          <w:rStyle w:val="markedcontent"/>
          <w:rFonts w:ascii="Arial" w:hAnsi="Arial" w:cs="Arial"/>
          <w:sz w:val="18"/>
          <w:szCs w:val="18"/>
        </w:rPr>
        <w:t>a las disposiciones establecidas en la presente normativa.</w:t>
      </w:r>
    </w:p>
    <w:p w14:paraId="145205CE" w14:textId="2946A55B" w:rsidR="004B3571" w:rsidRPr="001C02D4" w:rsidRDefault="008E1E49" w:rsidP="00A95E3A">
      <w:pPr>
        <w:jc w:val="both"/>
        <w:rPr>
          <w:rStyle w:val="markedcontent"/>
          <w:rFonts w:ascii="Arial" w:hAnsi="Arial" w:cs="Arial"/>
          <w:sz w:val="18"/>
          <w:szCs w:val="18"/>
        </w:rPr>
      </w:pPr>
      <w:r w:rsidRPr="007920A0">
        <w:rPr>
          <w:rFonts w:ascii="Arial" w:hAnsi="Arial" w:cs="Arial"/>
          <w:sz w:val="18"/>
          <w:szCs w:val="18"/>
        </w:rPr>
        <w:br/>
      </w:r>
      <w:r w:rsidR="00CB58B0" w:rsidRPr="007920A0">
        <w:rPr>
          <w:rStyle w:val="markedcontent"/>
          <w:rFonts w:ascii="Arial" w:hAnsi="Arial" w:cs="Arial"/>
          <w:sz w:val="18"/>
          <w:szCs w:val="18"/>
        </w:rPr>
        <w:t xml:space="preserve">Art. 7.- </w:t>
      </w:r>
      <w:r w:rsidRPr="007920A0">
        <w:rPr>
          <w:rStyle w:val="markedcontent"/>
          <w:rFonts w:ascii="Arial" w:hAnsi="Arial" w:cs="Arial"/>
          <w:b/>
          <w:sz w:val="18"/>
          <w:szCs w:val="18"/>
        </w:rPr>
        <w:t>De los equipos</w:t>
      </w:r>
      <w:r w:rsidRPr="007920A0">
        <w:rPr>
          <w:rStyle w:val="markedcontent"/>
          <w:rFonts w:ascii="Arial" w:hAnsi="Arial" w:cs="Arial"/>
          <w:sz w:val="18"/>
          <w:szCs w:val="18"/>
        </w:rPr>
        <w:t>.- La institución deberá proveer los equipos y las</w:t>
      </w:r>
      <w:r w:rsidR="00204508">
        <w:rPr>
          <w:rStyle w:val="markedcontent"/>
          <w:rFonts w:ascii="Arial" w:hAnsi="Arial" w:cs="Arial"/>
          <w:sz w:val="18"/>
          <w:szCs w:val="18"/>
        </w:rPr>
        <w:t xml:space="preserve"> </w:t>
      </w:r>
      <w:r w:rsidRPr="007920A0">
        <w:rPr>
          <w:rStyle w:val="markedcontent"/>
          <w:rFonts w:ascii="Arial" w:hAnsi="Arial" w:cs="Arial"/>
          <w:sz w:val="18"/>
          <w:szCs w:val="18"/>
        </w:rPr>
        <w:t>herramientas para el desarrollo de la modalidad de teletrabajo a los trabajadores y a</w:t>
      </w:r>
      <w:r w:rsidR="00204508">
        <w:rPr>
          <w:rStyle w:val="markedcontent"/>
          <w:rFonts w:ascii="Arial" w:hAnsi="Arial" w:cs="Arial"/>
          <w:sz w:val="18"/>
          <w:szCs w:val="18"/>
        </w:rPr>
        <w:t xml:space="preserve"> </w:t>
      </w:r>
      <w:r w:rsidRPr="007920A0">
        <w:rPr>
          <w:rStyle w:val="markedcontent"/>
          <w:rFonts w:ascii="Arial" w:hAnsi="Arial" w:cs="Arial"/>
          <w:sz w:val="18"/>
          <w:szCs w:val="18"/>
        </w:rPr>
        <w:t>los servidores públicos, únicamente si cuenta con los recursos necesarios; sin</w:t>
      </w:r>
      <w:r w:rsidR="00204508">
        <w:rPr>
          <w:rStyle w:val="markedcontent"/>
          <w:rFonts w:ascii="Arial" w:hAnsi="Arial" w:cs="Arial"/>
          <w:sz w:val="18"/>
          <w:szCs w:val="18"/>
        </w:rPr>
        <w:t xml:space="preserve"> </w:t>
      </w:r>
      <w:r w:rsidRPr="007920A0">
        <w:rPr>
          <w:rStyle w:val="markedcontent"/>
          <w:rFonts w:ascii="Arial" w:hAnsi="Arial" w:cs="Arial"/>
          <w:sz w:val="18"/>
          <w:szCs w:val="18"/>
        </w:rPr>
        <w:t>embargo, los trabajadores y los servidores públicos también podrán utilizar los</w:t>
      </w:r>
      <w:r w:rsidR="00204508">
        <w:rPr>
          <w:rStyle w:val="markedcontent"/>
          <w:rFonts w:ascii="Arial" w:hAnsi="Arial" w:cs="Arial"/>
          <w:sz w:val="18"/>
          <w:szCs w:val="18"/>
        </w:rPr>
        <w:t xml:space="preserve"> </w:t>
      </w:r>
      <w:r w:rsidRPr="007920A0">
        <w:rPr>
          <w:rStyle w:val="markedcontent"/>
          <w:rFonts w:ascii="Arial" w:hAnsi="Arial" w:cs="Arial"/>
          <w:sz w:val="18"/>
          <w:szCs w:val="18"/>
        </w:rPr>
        <w:t>equipos y las herramientas de su propiedad. Adicionalmente, la institución tendrá</w:t>
      </w:r>
      <w:r w:rsidR="00204508">
        <w:rPr>
          <w:rStyle w:val="markedcontent"/>
          <w:rFonts w:ascii="Arial" w:hAnsi="Arial" w:cs="Arial"/>
          <w:sz w:val="18"/>
          <w:szCs w:val="18"/>
        </w:rPr>
        <w:t xml:space="preserve"> </w:t>
      </w:r>
      <w:r w:rsidRPr="007920A0">
        <w:rPr>
          <w:rStyle w:val="markedcontent"/>
          <w:rFonts w:ascii="Arial" w:hAnsi="Arial" w:cs="Arial"/>
          <w:sz w:val="18"/>
          <w:szCs w:val="18"/>
        </w:rPr>
        <w:t>que proveer los accesos a sus sistemas digitales a los trabajadores y a los servidores</w:t>
      </w:r>
      <w:r w:rsidR="00204508">
        <w:rPr>
          <w:rStyle w:val="markedcontent"/>
          <w:rFonts w:ascii="Arial" w:hAnsi="Arial" w:cs="Arial"/>
          <w:sz w:val="18"/>
          <w:szCs w:val="18"/>
        </w:rPr>
        <w:t xml:space="preserve"> </w:t>
      </w:r>
      <w:r w:rsidRPr="007920A0">
        <w:rPr>
          <w:rStyle w:val="markedcontent"/>
          <w:rFonts w:ascii="Arial" w:hAnsi="Arial" w:cs="Arial"/>
          <w:sz w:val="18"/>
          <w:szCs w:val="18"/>
        </w:rPr>
        <w:t xml:space="preserve">públicos para el desarrollo de la modalidad de </w:t>
      </w:r>
      <w:r w:rsidRPr="001C02D4">
        <w:rPr>
          <w:rStyle w:val="markedcontent"/>
          <w:rFonts w:ascii="Arial" w:hAnsi="Arial" w:cs="Arial"/>
          <w:sz w:val="18"/>
          <w:szCs w:val="18"/>
        </w:rPr>
        <w:t>teletrabajo.</w:t>
      </w:r>
    </w:p>
    <w:p w14:paraId="16426AAE" w14:textId="0D021EEC" w:rsidR="005A0E78" w:rsidRPr="001C02D4" w:rsidRDefault="005A0E78" w:rsidP="005A0E78">
      <w:pPr>
        <w:jc w:val="both"/>
        <w:rPr>
          <w:rStyle w:val="markedcontent"/>
          <w:rFonts w:ascii="Arial" w:hAnsi="Arial" w:cs="Arial"/>
          <w:sz w:val="18"/>
          <w:szCs w:val="18"/>
        </w:rPr>
      </w:pPr>
      <w:r w:rsidRPr="001C02D4">
        <w:rPr>
          <w:rStyle w:val="markedcontent"/>
          <w:rFonts w:ascii="Arial" w:hAnsi="Arial" w:cs="Arial"/>
          <w:sz w:val="18"/>
          <w:szCs w:val="18"/>
        </w:rPr>
        <w:t>Art. 8.- De la información.- Los trabajadores y los servidores públicos que se encuentran en la modalidad de teletrabajo serán los responsables de la custodia y del uso de la información a su cargo, la cual será utilizada exclusivamente para la ejecución de sus labores. Concluida la modalidad de teletrabajo o la relación laboral, los trabajadores y los servidores públicos deberán entregar a la institución la información generada o suministrada que se encuentre en soportes materiales o digitales, quedando prohibido que custodien o resguarden para sí mismos copias de la información; si no lo hiciesen, la institución seguirá en contra de los trabajadores y los servidores públicos las acciones legales pertinentes.</w:t>
      </w:r>
    </w:p>
    <w:p w14:paraId="7B6E7A9F" w14:textId="010B10F7" w:rsidR="008E1E49" w:rsidRPr="007920A0" w:rsidRDefault="008E1E49" w:rsidP="00B0464E">
      <w:pPr>
        <w:spacing w:after="0" w:line="240" w:lineRule="auto"/>
        <w:jc w:val="both"/>
        <w:rPr>
          <w:rStyle w:val="markedcontent"/>
          <w:rFonts w:ascii="Arial" w:hAnsi="Arial" w:cs="Arial"/>
          <w:sz w:val="18"/>
          <w:szCs w:val="18"/>
        </w:rPr>
      </w:pPr>
      <w:r w:rsidRPr="001C02D4">
        <w:rPr>
          <w:rStyle w:val="markedcontent"/>
          <w:rFonts w:ascii="Arial" w:hAnsi="Arial" w:cs="Arial"/>
          <w:sz w:val="18"/>
          <w:szCs w:val="18"/>
        </w:rPr>
        <w:t xml:space="preserve">Art. 10.- </w:t>
      </w:r>
      <w:r w:rsidRPr="001C02D4">
        <w:rPr>
          <w:rStyle w:val="markedcontent"/>
          <w:rFonts w:ascii="Arial" w:hAnsi="Arial" w:cs="Arial"/>
          <w:b/>
          <w:sz w:val="18"/>
          <w:szCs w:val="18"/>
        </w:rPr>
        <w:t>Del control.</w:t>
      </w:r>
      <w:r w:rsidRPr="001C02D4">
        <w:rPr>
          <w:rStyle w:val="markedcontent"/>
          <w:rFonts w:ascii="Arial" w:hAnsi="Arial" w:cs="Arial"/>
          <w:sz w:val="18"/>
          <w:szCs w:val="18"/>
        </w:rPr>
        <w:t>- Las instituciones, a través de sus Unidades de Administración</w:t>
      </w:r>
      <w:r w:rsidR="00A95E3A" w:rsidRPr="001C02D4">
        <w:rPr>
          <w:rStyle w:val="markedcontent"/>
          <w:rFonts w:ascii="Arial" w:hAnsi="Arial" w:cs="Arial"/>
          <w:sz w:val="18"/>
          <w:szCs w:val="18"/>
        </w:rPr>
        <w:t xml:space="preserve"> </w:t>
      </w:r>
      <w:r w:rsidRPr="001C02D4">
        <w:rPr>
          <w:rStyle w:val="markedcontent"/>
          <w:rFonts w:ascii="Arial" w:hAnsi="Arial" w:cs="Arial"/>
          <w:sz w:val="18"/>
          <w:szCs w:val="18"/>
        </w:rPr>
        <w:t>de Talento Humano</w:t>
      </w:r>
      <w:r w:rsidRPr="007920A0">
        <w:rPr>
          <w:rStyle w:val="markedcontent"/>
          <w:rFonts w:ascii="Arial" w:hAnsi="Arial" w:cs="Arial"/>
          <w:sz w:val="18"/>
          <w:szCs w:val="18"/>
        </w:rPr>
        <w:t xml:space="preserve"> institucional, deberán implementar un mecanismo tecnológico</w:t>
      </w:r>
      <w:r w:rsidR="00A95E3A">
        <w:rPr>
          <w:rStyle w:val="markedcontent"/>
          <w:rFonts w:ascii="Arial" w:hAnsi="Arial" w:cs="Arial"/>
          <w:sz w:val="18"/>
          <w:szCs w:val="18"/>
        </w:rPr>
        <w:t xml:space="preserve"> </w:t>
      </w:r>
      <w:r w:rsidRPr="007920A0">
        <w:rPr>
          <w:rStyle w:val="markedcontent"/>
          <w:rFonts w:ascii="Arial" w:hAnsi="Arial" w:cs="Arial"/>
          <w:sz w:val="18"/>
          <w:szCs w:val="18"/>
        </w:rPr>
        <w:t>para el registro de las asistencias a laborar</w:t>
      </w:r>
      <w:r w:rsidR="00A95E3A">
        <w:rPr>
          <w:rStyle w:val="markedcontent"/>
          <w:rFonts w:ascii="Arial" w:hAnsi="Arial" w:cs="Arial"/>
          <w:sz w:val="18"/>
          <w:szCs w:val="18"/>
        </w:rPr>
        <w:t xml:space="preserve"> </w:t>
      </w:r>
      <w:r w:rsidRPr="007920A0">
        <w:rPr>
          <w:rStyle w:val="markedcontent"/>
          <w:rFonts w:ascii="Arial" w:hAnsi="Arial" w:cs="Arial"/>
          <w:sz w:val="18"/>
          <w:szCs w:val="18"/>
        </w:rPr>
        <w:t>de los trabajadores y los servidores</w:t>
      </w:r>
      <w:r w:rsidR="00A95E3A">
        <w:rPr>
          <w:rStyle w:val="markedcontent"/>
          <w:rFonts w:ascii="Arial" w:hAnsi="Arial" w:cs="Arial"/>
          <w:sz w:val="18"/>
          <w:szCs w:val="18"/>
        </w:rPr>
        <w:t xml:space="preserve"> </w:t>
      </w:r>
      <w:r w:rsidRPr="007920A0">
        <w:rPr>
          <w:rStyle w:val="markedcontent"/>
          <w:rFonts w:ascii="Arial" w:hAnsi="Arial" w:cs="Arial"/>
          <w:sz w:val="18"/>
          <w:szCs w:val="18"/>
        </w:rPr>
        <w:t>públicos que se encuentren bajo la modalidad de teletrabajo.</w:t>
      </w:r>
      <w:r w:rsidR="00A95E3A">
        <w:rPr>
          <w:rStyle w:val="markedcontent"/>
          <w:rFonts w:ascii="Arial" w:hAnsi="Arial" w:cs="Arial"/>
          <w:sz w:val="18"/>
          <w:szCs w:val="18"/>
        </w:rPr>
        <w:t xml:space="preserve"> </w:t>
      </w:r>
      <w:r w:rsidRPr="007920A0">
        <w:rPr>
          <w:rStyle w:val="markedcontent"/>
          <w:rFonts w:ascii="Arial" w:hAnsi="Arial" w:cs="Arial"/>
          <w:sz w:val="18"/>
          <w:szCs w:val="18"/>
        </w:rPr>
        <w:t>El responsable de la unidad administrativa de la unidad de la que forman parte los</w:t>
      </w:r>
      <w:r w:rsidR="00A95E3A">
        <w:rPr>
          <w:rStyle w:val="markedcontent"/>
          <w:rFonts w:ascii="Arial" w:hAnsi="Arial" w:cs="Arial"/>
          <w:sz w:val="18"/>
          <w:szCs w:val="18"/>
        </w:rPr>
        <w:t xml:space="preserve"> </w:t>
      </w:r>
      <w:r w:rsidRPr="007920A0">
        <w:rPr>
          <w:rStyle w:val="markedcontent"/>
          <w:rFonts w:ascii="Arial" w:hAnsi="Arial" w:cs="Arial"/>
          <w:sz w:val="18"/>
          <w:szCs w:val="18"/>
        </w:rPr>
        <w:t>trab</w:t>
      </w:r>
      <w:bookmarkStart w:id="1" w:name="_GoBack"/>
      <w:bookmarkEnd w:id="1"/>
      <w:r w:rsidRPr="007920A0">
        <w:rPr>
          <w:rStyle w:val="markedcontent"/>
          <w:rFonts w:ascii="Arial" w:hAnsi="Arial" w:cs="Arial"/>
          <w:sz w:val="18"/>
          <w:szCs w:val="18"/>
        </w:rPr>
        <w:t>ajadores o los servidores públicos que se encuentren bajo la modalidad de</w:t>
      </w:r>
      <w:r w:rsidR="00A95E3A">
        <w:rPr>
          <w:rStyle w:val="markedcontent"/>
          <w:rFonts w:ascii="Arial" w:hAnsi="Arial" w:cs="Arial"/>
          <w:sz w:val="18"/>
          <w:szCs w:val="18"/>
        </w:rPr>
        <w:t xml:space="preserve"> </w:t>
      </w:r>
      <w:r w:rsidRPr="007920A0">
        <w:rPr>
          <w:rStyle w:val="markedcontent"/>
          <w:rFonts w:ascii="Arial" w:hAnsi="Arial" w:cs="Arial"/>
          <w:sz w:val="18"/>
          <w:szCs w:val="18"/>
        </w:rPr>
        <w:t>teletrabajo será el encargado de realizar el seguimiento para el cumplimiento de sus</w:t>
      </w:r>
      <w:r w:rsidR="00A95E3A">
        <w:rPr>
          <w:rStyle w:val="markedcontent"/>
          <w:rFonts w:ascii="Arial" w:hAnsi="Arial" w:cs="Arial"/>
          <w:sz w:val="18"/>
          <w:szCs w:val="18"/>
        </w:rPr>
        <w:t xml:space="preserve"> </w:t>
      </w:r>
      <w:r w:rsidRPr="007920A0">
        <w:rPr>
          <w:rStyle w:val="markedcontent"/>
          <w:rFonts w:ascii="Arial" w:hAnsi="Arial" w:cs="Arial"/>
          <w:sz w:val="18"/>
          <w:szCs w:val="18"/>
        </w:rPr>
        <w:t>labores.</w:t>
      </w:r>
    </w:p>
    <w:p w14:paraId="0B324C07" w14:textId="77777777" w:rsidR="008E1E49" w:rsidRPr="007920A0" w:rsidRDefault="008E1E49" w:rsidP="00B0464E">
      <w:pPr>
        <w:spacing w:after="0" w:line="240" w:lineRule="auto"/>
        <w:jc w:val="both"/>
        <w:rPr>
          <w:rFonts w:ascii="Arial" w:hAnsi="Arial" w:cs="Arial"/>
          <w:i/>
          <w:sz w:val="18"/>
          <w:szCs w:val="18"/>
        </w:rPr>
      </w:pPr>
    </w:p>
    <w:p w14:paraId="6292068A" w14:textId="77777777" w:rsidR="00F627CB" w:rsidRPr="007920A0" w:rsidRDefault="005303EC" w:rsidP="00B0464E">
      <w:pPr>
        <w:pStyle w:val="Prrafodelista"/>
        <w:numPr>
          <w:ilvl w:val="0"/>
          <w:numId w:val="8"/>
        </w:numPr>
        <w:rPr>
          <w:rFonts w:ascii="Arial" w:hAnsi="Arial" w:cs="Arial"/>
          <w:b/>
          <w:sz w:val="18"/>
          <w:szCs w:val="18"/>
        </w:rPr>
      </w:pPr>
      <w:r w:rsidRPr="007920A0">
        <w:rPr>
          <w:rFonts w:ascii="Arial" w:hAnsi="Arial" w:cs="Arial"/>
          <w:b/>
          <w:sz w:val="18"/>
          <w:szCs w:val="18"/>
        </w:rPr>
        <w:t>ANÁLISIS TÉCNICO</w:t>
      </w:r>
    </w:p>
    <w:p w14:paraId="1711C230" w14:textId="6717B1C5" w:rsidR="00F627CB" w:rsidRPr="007920A0" w:rsidRDefault="00F627CB" w:rsidP="00B0464E">
      <w:pPr>
        <w:spacing w:after="0" w:line="240" w:lineRule="auto"/>
        <w:rPr>
          <w:rFonts w:ascii="Arial" w:hAnsi="Arial" w:cs="Arial"/>
          <w:b/>
          <w:sz w:val="18"/>
          <w:szCs w:val="18"/>
        </w:rPr>
      </w:pPr>
    </w:p>
    <w:p w14:paraId="6A582033" w14:textId="7C294424" w:rsidR="00794FC2" w:rsidRPr="007920A0" w:rsidRDefault="00E01330" w:rsidP="00794FC2">
      <w:pPr>
        <w:pStyle w:val="Default"/>
        <w:jc w:val="both"/>
        <w:rPr>
          <w:rFonts w:ascii="Arial" w:hAnsi="Arial" w:cs="Arial"/>
          <w:sz w:val="18"/>
          <w:szCs w:val="18"/>
          <w:lang w:val="es-EC"/>
        </w:rPr>
      </w:pPr>
      <w:r w:rsidRPr="007920A0">
        <w:rPr>
          <w:rFonts w:ascii="Arial" w:hAnsi="Arial" w:cs="Arial"/>
          <w:sz w:val="18"/>
          <w:szCs w:val="18"/>
          <w:lang w:val="es-EC"/>
        </w:rPr>
        <w:t xml:space="preserve">Tomando en consideración </w:t>
      </w:r>
      <w:r w:rsidR="00794FC2" w:rsidRPr="007920A0">
        <w:rPr>
          <w:rFonts w:ascii="Arial" w:hAnsi="Arial" w:cs="Arial"/>
          <w:sz w:val="18"/>
          <w:szCs w:val="18"/>
          <w:lang w:val="es-EC"/>
        </w:rPr>
        <w:t xml:space="preserve">la petición del solicitante, </w:t>
      </w:r>
      <w:r w:rsidR="00A95E3A">
        <w:rPr>
          <w:rFonts w:ascii="Arial" w:hAnsi="Arial" w:cs="Arial"/>
          <w:sz w:val="18"/>
          <w:szCs w:val="18"/>
          <w:lang w:val="es-EC"/>
        </w:rPr>
        <w:t>………………….</w:t>
      </w:r>
      <w:r w:rsidR="00794FC2" w:rsidRPr="007920A0">
        <w:rPr>
          <w:rFonts w:ascii="Arial" w:hAnsi="Arial" w:cs="Arial"/>
          <w:sz w:val="18"/>
          <w:szCs w:val="18"/>
          <w:lang w:val="es-EC"/>
        </w:rPr>
        <w:t>, quien solicita se le permita acogerse a esta modalidad por el lapso de</w:t>
      </w:r>
      <w:r w:rsidR="00CB58B0" w:rsidRPr="007920A0">
        <w:rPr>
          <w:rFonts w:ascii="Arial" w:hAnsi="Arial" w:cs="Arial"/>
          <w:sz w:val="18"/>
          <w:szCs w:val="18"/>
          <w:lang w:val="es-EC"/>
        </w:rPr>
        <w:t xml:space="preserve"> por el lapso</w:t>
      </w:r>
      <w:r w:rsidR="00A95E3A">
        <w:rPr>
          <w:rFonts w:ascii="Arial" w:hAnsi="Arial" w:cs="Arial"/>
          <w:sz w:val="18"/>
          <w:szCs w:val="18"/>
          <w:lang w:val="es-EC"/>
        </w:rPr>
        <w:t xml:space="preserve"> </w:t>
      </w:r>
      <w:r w:rsidR="00CB58B0" w:rsidRPr="007920A0">
        <w:rPr>
          <w:rFonts w:ascii="Arial" w:hAnsi="Arial" w:cs="Arial"/>
          <w:sz w:val="18"/>
          <w:szCs w:val="18"/>
          <w:lang w:val="es-EC"/>
        </w:rPr>
        <w:t xml:space="preserve">de </w:t>
      </w:r>
      <w:r w:rsidR="00A95E3A">
        <w:rPr>
          <w:rFonts w:ascii="Arial" w:hAnsi="Arial" w:cs="Arial"/>
          <w:sz w:val="18"/>
          <w:szCs w:val="18"/>
          <w:lang w:val="es-EC"/>
        </w:rPr>
        <w:t>….</w:t>
      </w:r>
      <w:r w:rsidR="00CB58B0" w:rsidRPr="007920A0">
        <w:rPr>
          <w:rFonts w:ascii="Arial" w:hAnsi="Arial" w:cs="Arial"/>
          <w:sz w:val="18"/>
          <w:szCs w:val="18"/>
          <w:lang w:val="es-EC"/>
        </w:rPr>
        <w:t xml:space="preserve"> días contados del </w:t>
      </w:r>
      <w:r w:rsidR="00A95E3A">
        <w:rPr>
          <w:rFonts w:ascii="Arial" w:hAnsi="Arial" w:cs="Arial"/>
          <w:sz w:val="18"/>
          <w:szCs w:val="18"/>
          <w:lang w:val="es-EC"/>
        </w:rPr>
        <w:t xml:space="preserve"> …</w:t>
      </w:r>
      <w:r w:rsidR="00CB58B0" w:rsidRPr="007920A0">
        <w:rPr>
          <w:rFonts w:ascii="Arial" w:hAnsi="Arial" w:cs="Arial"/>
          <w:sz w:val="18"/>
          <w:szCs w:val="18"/>
          <w:lang w:val="es-EC"/>
        </w:rPr>
        <w:t xml:space="preserve">al </w:t>
      </w:r>
      <w:r w:rsidR="00A95E3A">
        <w:rPr>
          <w:rFonts w:ascii="Arial" w:hAnsi="Arial" w:cs="Arial"/>
          <w:sz w:val="18"/>
          <w:szCs w:val="18"/>
          <w:lang w:val="es-EC"/>
        </w:rPr>
        <w:t>…..</w:t>
      </w:r>
      <w:r w:rsidR="00CB58B0" w:rsidRPr="007920A0">
        <w:rPr>
          <w:rFonts w:ascii="Arial" w:hAnsi="Arial" w:cs="Arial"/>
          <w:sz w:val="18"/>
          <w:szCs w:val="18"/>
          <w:lang w:val="es-EC"/>
        </w:rPr>
        <w:t>de</w:t>
      </w:r>
      <w:r w:rsidR="00A95E3A">
        <w:rPr>
          <w:rFonts w:ascii="Arial" w:hAnsi="Arial" w:cs="Arial"/>
          <w:sz w:val="18"/>
          <w:szCs w:val="18"/>
          <w:lang w:val="es-EC"/>
        </w:rPr>
        <w:t xml:space="preserve"> ………..</w:t>
      </w:r>
      <w:r w:rsidR="00CB58B0" w:rsidRPr="007920A0">
        <w:rPr>
          <w:rFonts w:ascii="Arial" w:hAnsi="Arial" w:cs="Arial"/>
          <w:sz w:val="18"/>
          <w:szCs w:val="18"/>
          <w:lang w:val="es-EC"/>
        </w:rPr>
        <w:t xml:space="preserve"> de 202</w:t>
      </w:r>
      <w:r w:rsidR="00A95E3A">
        <w:rPr>
          <w:rFonts w:ascii="Arial" w:hAnsi="Arial" w:cs="Arial"/>
          <w:sz w:val="18"/>
          <w:szCs w:val="18"/>
          <w:lang w:val="es-EC"/>
        </w:rPr>
        <w:t>…</w:t>
      </w:r>
      <w:r w:rsidR="00794FC2" w:rsidRPr="007920A0">
        <w:rPr>
          <w:rFonts w:ascii="Arial" w:hAnsi="Arial" w:cs="Arial"/>
          <w:sz w:val="18"/>
          <w:szCs w:val="18"/>
          <w:lang w:val="es-EC"/>
        </w:rPr>
        <w:t>,</w:t>
      </w:r>
      <w:r w:rsidR="00A95E3A">
        <w:rPr>
          <w:rFonts w:ascii="Arial" w:hAnsi="Arial" w:cs="Arial"/>
          <w:sz w:val="18"/>
          <w:szCs w:val="18"/>
          <w:lang w:val="es-EC"/>
        </w:rPr>
        <w:t>fundamentado en : …………………..</w:t>
      </w:r>
      <w:r w:rsidR="00CB58B0" w:rsidRPr="007920A0">
        <w:rPr>
          <w:rFonts w:ascii="Arial" w:hAnsi="Arial" w:cs="Arial"/>
          <w:sz w:val="18"/>
          <w:szCs w:val="18"/>
          <w:lang w:val="es-EC"/>
        </w:rPr>
        <w:t>.</w:t>
      </w:r>
    </w:p>
    <w:p w14:paraId="2FFE4710" w14:textId="24A51705" w:rsidR="00527E80" w:rsidRPr="007920A0" w:rsidRDefault="00527E80" w:rsidP="00794FC2">
      <w:pPr>
        <w:pStyle w:val="Default"/>
        <w:jc w:val="both"/>
        <w:rPr>
          <w:rFonts w:ascii="Arial" w:hAnsi="Arial" w:cs="Arial"/>
          <w:sz w:val="18"/>
          <w:szCs w:val="18"/>
          <w:lang w:val="es-EC"/>
        </w:rPr>
      </w:pPr>
    </w:p>
    <w:p w14:paraId="5AE68EC2" w14:textId="08F504C4" w:rsidR="001708B3" w:rsidRPr="007920A0" w:rsidRDefault="00A95E3A" w:rsidP="00E83B0E">
      <w:pPr>
        <w:pStyle w:val="Default"/>
        <w:jc w:val="both"/>
        <w:rPr>
          <w:rFonts w:ascii="Arial" w:hAnsi="Arial" w:cs="Arial"/>
          <w:sz w:val="18"/>
          <w:szCs w:val="18"/>
          <w:lang w:val="es-EC"/>
        </w:rPr>
      </w:pPr>
      <w:r>
        <w:rPr>
          <w:rFonts w:ascii="Arial" w:hAnsi="Arial" w:cs="Arial"/>
          <w:sz w:val="18"/>
          <w:szCs w:val="18"/>
          <w:lang w:val="es-EC"/>
        </w:rPr>
        <w:t>El jefe inmediato ………………………………. emite certificación,  manifestando ………………….</w:t>
      </w:r>
    </w:p>
    <w:p w14:paraId="3DE02D41" w14:textId="75151206" w:rsidR="001708B3" w:rsidRPr="007920A0" w:rsidRDefault="001708B3" w:rsidP="001708B3">
      <w:pPr>
        <w:autoSpaceDE w:val="0"/>
        <w:autoSpaceDN w:val="0"/>
        <w:adjustRightInd w:val="0"/>
        <w:spacing w:after="0" w:line="240" w:lineRule="auto"/>
        <w:jc w:val="both"/>
        <w:rPr>
          <w:rFonts w:ascii="Arial" w:hAnsi="Arial" w:cs="Arial"/>
          <w:sz w:val="18"/>
          <w:szCs w:val="18"/>
          <w:lang w:val="es-EC"/>
        </w:rPr>
      </w:pPr>
    </w:p>
    <w:p w14:paraId="1C431813" w14:textId="3C9E0C15" w:rsidR="008234A7" w:rsidRPr="007920A0" w:rsidRDefault="008234A7" w:rsidP="001708B3">
      <w:pPr>
        <w:autoSpaceDE w:val="0"/>
        <w:autoSpaceDN w:val="0"/>
        <w:adjustRightInd w:val="0"/>
        <w:spacing w:after="0" w:line="240" w:lineRule="auto"/>
        <w:jc w:val="both"/>
        <w:rPr>
          <w:rFonts w:ascii="Arial" w:hAnsi="Arial" w:cs="Arial"/>
          <w:sz w:val="18"/>
          <w:szCs w:val="18"/>
          <w:lang w:val="es-EC"/>
        </w:rPr>
      </w:pPr>
    </w:p>
    <w:p w14:paraId="27026A47" w14:textId="1DFAC387" w:rsidR="007B4604" w:rsidRPr="007920A0" w:rsidRDefault="003F6C60" w:rsidP="009A238C">
      <w:pPr>
        <w:autoSpaceDE w:val="0"/>
        <w:autoSpaceDN w:val="0"/>
        <w:adjustRightInd w:val="0"/>
        <w:spacing w:after="0" w:line="240" w:lineRule="auto"/>
        <w:jc w:val="both"/>
        <w:rPr>
          <w:rFonts w:ascii="Arial" w:hAnsi="Arial" w:cs="Arial"/>
          <w:sz w:val="18"/>
          <w:szCs w:val="18"/>
          <w:lang w:val="es-EC"/>
        </w:rPr>
      </w:pPr>
      <w:r>
        <w:rPr>
          <w:rFonts w:ascii="Arial" w:hAnsi="Arial" w:cs="Arial"/>
          <w:sz w:val="18"/>
          <w:szCs w:val="18"/>
          <w:lang w:val="es-EC"/>
        </w:rPr>
        <w:t>(Según el caso, argumentar todos los aspectos relacionados a las disposiciones legales y criterio técnico, especialmente relacionado a la naturaleza de las funciones y a los compromisos asumidos para garantizar un cumplimiento adecuado, reserva</w:t>
      </w:r>
      <w:r w:rsidR="00C546EE" w:rsidRPr="007920A0">
        <w:rPr>
          <w:rStyle w:val="markedcontent"/>
          <w:rFonts w:ascii="Arial" w:hAnsi="Arial" w:cs="Arial"/>
          <w:sz w:val="18"/>
          <w:szCs w:val="18"/>
        </w:rPr>
        <w:t xml:space="preserve"> </w:t>
      </w:r>
      <w:r>
        <w:rPr>
          <w:rStyle w:val="markedcontent"/>
          <w:rFonts w:ascii="Arial" w:hAnsi="Arial" w:cs="Arial"/>
          <w:sz w:val="18"/>
          <w:szCs w:val="18"/>
        </w:rPr>
        <w:t>de la información, buen uso del tiempo y equipos, responder a requerimientos institucionales como prioridad, planificar las actividades y emitir reportes diarios de cumplimiento, entre otros)</w:t>
      </w:r>
    </w:p>
    <w:p w14:paraId="5EB1AE8E" w14:textId="77777777" w:rsidR="00F627CB" w:rsidRPr="007920A0" w:rsidRDefault="00F627CB" w:rsidP="00B0464E">
      <w:pPr>
        <w:spacing w:after="0" w:line="240" w:lineRule="auto"/>
        <w:rPr>
          <w:rFonts w:ascii="Arial" w:hAnsi="Arial" w:cs="Arial"/>
          <w:i/>
          <w:sz w:val="18"/>
          <w:szCs w:val="18"/>
        </w:rPr>
      </w:pPr>
    </w:p>
    <w:p w14:paraId="231F334F" w14:textId="29E0AAEA" w:rsidR="00C546EE" w:rsidRPr="007920A0" w:rsidRDefault="005303EC" w:rsidP="00915628">
      <w:pPr>
        <w:pStyle w:val="Prrafodelista"/>
        <w:numPr>
          <w:ilvl w:val="0"/>
          <w:numId w:val="8"/>
        </w:numPr>
        <w:rPr>
          <w:rFonts w:ascii="Arial" w:hAnsi="Arial" w:cs="Arial"/>
          <w:b/>
          <w:sz w:val="18"/>
          <w:szCs w:val="18"/>
          <w:lang w:val="es-EC"/>
        </w:rPr>
      </w:pPr>
      <w:r w:rsidRPr="007920A0">
        <w:rPr>
          <w:rFonts w:ascii="Arial" w:hAnsi="Arial" w:cs="Arial"/>
          <w:b/>
          <w:sz w:val="18"/>
          <w:szCs w:val="18"/>
          <w:lang w:val="es-EC"/>
        </w:rPr>
        <w:t xml:space="preserve">CONCLUSIONES </w:t>
      </w:r>
    </w:p>
    <w:p w14:paraId="2B0989C8" w14:textId="77777777" w:rsidR="00AD485D" w:rsidRPr="007920A0" w:rsidRDefault="00AD485D" w:rsidP="00AD485D">
      <w:pPr>
        <w:pStyle w:val="Prrafodelista"/>
        <w:rPr>
          <w:rFonts w:ascii="Arial" w:hAnsi="Arial" w:cs="Arial"/>
          <w:b/>
          <w:sz w:val="18"/>
          <w:szCs w:val="18"/>
          <w:lang w:val="es-EC"/>
        </w:rPr>
      </w:pPr>
    </w:p>
    <w:p w14:paraId="448236DE" w14:textId="4B870CF4" w:rsidR="00587DD9" w:rsidRPr="007920A0" w:rsidRDefault="003F6C60" w:rsidP="003F6C60">
      <w:pPr>
        <w:autoSpaceDE w:val="0"/>
        <w:autoSpaceDN w:val="0"/>
        <w:adjustRightInd w:val="0"/>
        <w:spacing w:after="0" w:line="240" w:lineRule="auto"/>
        <w:jc w:val="both"/>
        <w:rPr>
          <w:rStyle w:val="markedcontent"/>
          <w:rFonts w:ascii="Arial" w:hAnsi="Arial" w:cs="Arial"/>
          <w:sz w:val="18"/>
          <w:szCs w:val="18"/>
        </w:rPr>
      </w:pPr>
      <w:r>
        <w:rPr>
          <w:rStyle w:val="markedcontent"/>
          <w:rFonts w:ascii="Arial" w:hAnsi="Arial" w:cs="Arial"/>
          <w:sz w:val="18"/>
          <w:szCs w:val="18"/>
        </w:rPr>
        <w:t xml:space="preserve">Por los antecedentes expuestos y el análisis técnico, </w:t>
      </w:r>
      <w:r w:rsidR="00C546EE" w:rsidRPr="007920A0">
        <w:rPr>
          <w:rStyle w:val="markedcontent"/>
          <w:rFonts w:ascii="Arial" w:hAnsi="Arial" w:cs="Arial"/>
          <w:sz w:val="18"/>
          <w:szCs w:val="18"/>
        </w:rPr>
        <w:t xml:space="preserve">amparado en la normativa legal referida </w:t>
      </w:r>
      <w:r>
        <w:rPr>
          <w:rStyle w:val="markedcontent"/>
          <w:rFonts w:ascii="Arial" w:hAnsi="Arial" w:cs="Arial"/>
          <w:sz w:val="18"/>
          <w:szCs w:val="18"/>
        </w:rPr>
        <w:t xml:space="preserve">se concluye que de acuerdo con </w:t>
      </w:r>
      <w:r w:rsidR="00EB2107" w:rsidRPr="007920A0">
        <w:rPr>
          <w:rStyle w:val="markedcontent"/>
          <w:rFonts w:ascii="Arial" w:hAnsi="Arial" w:cs="Arial"/>
          <w:sz w:val="18"/>
          <w:szCs w:val="18"/>
        </w:rPr>
        <w:t xml:space="preserve">la </w:t>
      </w:r>
      <w:r w:rsidR="00750AEB" w:rsidRPr="007920A0">
        <w:rPr>
          <w:rStyle w:val="markedcontent"/>
          <w:rFonts w:ascii="Arial" w:hAnsi="Arial" w:cs="Arial"/>
          <w:sz w:val="18"/>
          <w:szCs w:val="18"/>
        </w:rPr>
        <w:t xml:space="preserve">petición </w:t>
      </w:r>
      <w:r>
        <w:rPr>
          <w:rStyle w:val="markedcontent"/>
          <w:rFonts w:ascii="Arial" w:hAnsi="Arial" w:cs="Arial"/>
          <w:sz w:val="18"/>
          <w:szCs w:val="18"/>
        </w:rPr>
        <w:t xml:space="preserve">formulada por ………………………… , (puesto)……………. </w:t>
      </w:r>
      <w:r w:rsidR="00EB2107" w:rsidRPr="007920A0">
        <w:rPr>
          <w:rStyle w:val="markedcontent"/>
          <w:rFonts w:ascii="Arial" w:hAnsi="Arial" w:cs="Arial"/>
          <w:sz w:val="18"/>
          <w:szCs w:val="18"/>
        </w:rPr>
        <w:t xml:space="preserve">y </w:t>
      </w:r>
      <w:r>
        <w:rPr>
          <w:rStyle w:val="markedcontent"/>
          <w:rFonts w:ascii="Arial" w:hAnsi="Arial" w:cs="Arial"/>
          <w:sz w:val="18"/>
          <w:szCs w:val="18"/>
        </w:rPr>
        <w:t xml:space="preserve">la certificación </w:t>
      </w:r>
      <w:r w:rsidR="00750AEB" w:rsidRPr="007920A0">
        <w:rPr>
          <w:rStyle w:val="markedcontent"/>
          <w:rFonts w:ascii="Arial" w:hAnsi="Arial" w:cs="Arial"/>
          <w:sz w:val="18"/>
          <w:szCs w:val="18"/>
        </w:rPr>
        <w:t>mediante criterio técnico por parte del je</w:t>
      </w:r>
      <w:r>
        <w:rPr>
          <w:rStyle w:val="markedcontent"/>
          <w:rFonts w:ascii="Arial" w:hAnsi="Arial" w:cs="Arial"/>
          <w:sz w:val="18"/>
          <w:szCs w:val="18"/>
        </w:rPr>
        <w:t>fe inmediato………………..; (puesto) ………………….</w:t>
      </w:r>
      <w:r w:rsidR="00750AEB" w:rsidRPr="007920A0">
        <w:rPr>
          <w:rStyle w:val="markedcontent"/>
          <w:rFonts w:ascii="Arial" w:hAnsi="Arial" w:cs="Arial"/>
          <w:sz w:val="18"/>
          <w:szCs w:val="18"/>
        </w:rPr>
        <w:t xml:space="preserve">, </w:t>
      </w:r>
      <w:r w:rsidR="00EB2107" w:rsidRPr="007920A0">
        <w:rPr>
          <w:rStyle w:val="markedcontent"/>
          <w:rFonts w:ascii="Arial" w:hAnsi="Arial" w:cs="Arial"/>
          <w:sz w:val="18"/>
          <w:szCs w:val="18"/>
        </w:rPr>
        <w:t xml:space="preserve">quien </w:t>
      </w:r>
      <w:r w:rsidR="00750AEB" w:rsidRPr="007920A0">
        <w:rPr>
          <w:rStyle w:val="markedcontent"/>
          <w:rFonts w:ascii="Arial" w:hAnsi="Arial" w:cs="Arial"/>
          <w:sz w:val="18"/>
          <w:szCs w:val="18"/>
        </w:rPr>
        <w:t>manifiesta que</w:t>
      </w:r>
      <w:r w:rsidR="00D47C69" w:rsidRPr="007920A0">
        <w:rPr>
          <w:rStyle w:val="markedcontent"/>
          <w:rFonts w:ascii="Arial" w:hAnsi="Arial" w:cs="Arial"/>
          <w:sz w:val="18"/>
          <w:szCs w:val="18"/>
        </w:rPr>
        <w:t xml:space="preserve"> …</w:t>
      </w:r>
      <w:r w:rsidR="00D47C69" w:rsidRPr="007920A0">
        <w:rPr>
          <w:rFonts w:ascii="Arial" w:hAnsi="Arial" w:cs="Arial"/>
          <w:sz w:val="18"/>
          <w:szCs w:val="18"/>
          <w:lang w:val="es-EC"/>
        </w:rPr>
        <w:t>“</w:t>
      </w:r>
      <w:r w:rsidR="00230230" w:rsidRPr="007920A0">
        <w:rPr>
          <w:rFonts w:ascii="Arial" w:hAnsi="Arial" w:cs="Arial"/>
          <w:sz w:val="18"/>
          <w:szCs w:val="18"/>
          <w:lang w:val="es-EC"/>
        </w:rPr>
        <w:t xml:space="preserve"> En mi calidad de jefe inmediato certifico que las actividad</w:t>
      </w:r>
      <w:r w:rsidR="00AD485D" w:rsidRPr="007920A0">
        <w:rPr>
          <w:rFonts w:ascii="Arial" w:hAnsi="Arial" w:cs="Arial"/>
          <w:sz w:val="18"/>
          <w:szCs w:val="18"/>
          <w:lang w:val="es-EC"/>
        </w:rPr>
        <w:t>es laborales desempeñadas por la</w:t>
      </w:r>
      <w:r w:rsidR="00230230" w:rsidRPr="007920A0">
        <w:rPr>
          <w:rFonts w:ascii="Arial" w:hAnsi="Arial" w:cs="Arial"/>
          <w:sz w:val="18"/>
          <w:szCs w:val="18"/>
          <w:lang w:val="es-EC"/>
        </w:rPr>
        <w:t xml:space="preserve"> solicitante, por su naturaleza pueden ser desarrolladas mediante la modalidad de Teletrabajo, de acuerdo con la forma y por el periodo solicitado.</w:t>
      </w:r>
      <w:r w:rsidR="00D47C69" w:rsidRPr="007920A0">
        <w:rPr>
          <w:rFonts w:ascii="Arial" w:hAnsi="Arial" w:cs="Arial"/>
          <w:sz w:val="18"/>
          <w:szCs w:val="18"/>
          <w:lang w:val="es-EC"/>
        </w:rPr>
        <w:t xml:space="preserve"> </w:t>
      </w:r>
      <w:r w:rsidR="00D47C69" w:rsidRPr="007920A0">
        <w:rPr>
          <w:rStyle w:val="markedcontent"/>
          <w:rFonts w:ascii="Arial" w:hAnsi="Arial" w:cs="Arial"/>
          <w:sz w:val="18"/>
          <w:szCs w:val="18"/>
        </w:rPr>
        <w:t>”</w:t>
      </w:r>
      <w:r>
        <w:rPr>
          <w:rStyle w:val="markedcontent"/>
          <w:rFonts w:ascii="Arial" w:hAnsi="Arial" w:cs="Arial"/>
          <w:sz w:val="18"/>
          <w:szCs w:val="18"/>
        </w:rPr>
        <w:t xml:space="preserve">, </w:t>
      </w:r>
      <w:r w:rsidR="00EB2107" w:rsidRPr="007920A0">
        <w:rPr>
          <w:rStyle w:val="markedcontent"/>
          <w:rFonts w:ascii="Arial" w:hAnsi="Arial" w:cs="Arial"/>
          <w:sz w:val="18"/>
          <w:szCs w:val="18"/>
        </w:rPr>
        <w:t>La Dirección de Administración de Talento Humano, e</w:t>
      </w:r>
      <w:r w:rsidR="00D47C69" w:rsidRPr="007920A0">
        <w:rPr>
          <w:rStyle w:val="markedcontent"/>
          <w:rFonts w:ascii="Arial" w:hAnsi="Arial" w:cs="Arial"/>
          <w:sz w:val="18"/>
          <w:szCs w:val="18"/>
        </w:rPr>
        <w:t xml:space="preserve">n base al Art. 3 </w:t>
      </w:r>
      <w:r w:rsidR="00242573" w:rsidRPr="007920A0">
        <w:rPr>
          <w:rStyle w:val="markedcontent"/>
          <w:rFonts w:ascii="Arial" w:hAnsi="Arial" w:cs="Arial"/>
          <w:sz w:val="18"/>
          <w:szCs w:val="18"/>
        </w:rPr>
        <w:t xml:space="preserve">de la </w:t>
      </w:r>
      <w:r w:rsidR="00D47C69" w:rsidRPr="007920A0">
        <w:rPr>
          <w:rStyle w:val="markedcontent"/>
          <w:rFonts w:ascii="Arial" w:hAnsi="Arial" w:cs="Arial"/>
          <w:sz w:val="18"/>
          <w:szCs w:val="18"/>
        </w:rPr>
        <w:t>NORMA TÉCNICA PARA REGULAR LA MODALIDAD DE TELETRABAJO EN EL SECTOR PÚBLICO,</w:t>
      </w:r>
      <w:r w:rsidR="00EB2107" w:rsidRPr="007920A0">
        <w:rPr>
          <w:rStyle w:val="markedcontent"/>
          <w:rFonts w:ascii="Arial" w:hAnsi="Arial" w:cs="Arial"/>
          <w:sz w:val="18"/>
          <w:szCs w:val="18"/>
        </w:rPr>
        <w:t xml:space="preserve"> señala que</w:t>
      </w:r>
      <w:r w:rsidR="00D47C69" w:rsidRPr="007920A0">
        <w:rPr>
          <w:rStyle w:val="markedcontent"/>
          <w:rFonts w:ascii="Arial" w:hAnsi="Arial" w:cs="Arial"/>
          <w:sz w:val="18"/>
          <w:szCs w:val="18"/>
        </w:rPr>
        <w:t xml:space="preserve"> </w:t>
      </w:r>
      <w:r>
        <w:rPr>
          <w:rStyle w:val="markedcontent"/>
          <w:rFonts w:ascii="Arial" w:hAnsi="Arial" w:cs="Arial"/>
          <w:sz w:val="18"/>
          <w:szCs w:val="18"/>
        </w:rPr>
        <w:t>es factible (o no es factible) autorizar la modalidad de teletrabajo.</w:t>
      </w:r>
    </w:p>
    <w:p w14:paraId="2C1598D4" w14:textId="77777777" w:rsidR="00587DD9" w:rsidRPr="007920A0" w:rsidRDefault="00587DD9" w:rsidP="009C5A5E">
      <w:pPr>
        <w:spacing w:after="0" w:line="240" w:lineRule="auto"/>
        <w:jc w:val="both"/>
        <w:rPr>
          <w:rStyle w:val="markedcontent"/>
          <w:rFonts w:ascii="Arial" w:hAnsi="Arial" w:cs="Arial"/>
          <w:sz w:val="18"/>
          <w:szCs w:val="18"/>
        </w:rPr>
      </w:pPr>
    </w:p>
    <w:p w14:paraId="0ECC6742" w14:textId="7921F593" w:rsidR="003F6C60" w:rsidRPr="003F6C60" w:rsidRDefault="003F6C60" w:rsidP="003F6C60">
      <w:pPr>
        <w:pStyle w:val="Prrafodelista"/>
        <w:numPr>
          <w:ilvl w:val="0"/>
          <w:numId w:val="8"/>
        </w:numPr>
        <w:rPr>
          <w:rFonts w:ascii="Arial" w:hAnsi="Arial" w:cs="Arial"/>
          <w:b/>
          <w:sz w:val="18"/>
          <w:szCs w:val="18"/>
          <w:lang w:val="es-EC"/>
        </w:rPr>
      </w:pPr>
      <w:r>
        <w:rPr>
          <w:rFonts w:ascii="Arial" w:hAnsi="Arial" w:cs="Arial"/>
          <w:b/>
          <w:sz w:val="18"/>
          <w:szCs w:val="18"/>
          <w:lang w:val="es-EC"/>
        </w:rPr>
        <w:t>RECOMENDACIONES</w:t>
      </w:r>
      <w:r w:rsidRPr="003F6C60">
        <w:rPr>
          <w:rFonts w:ascii="Arial" w:hAnsi="Arial" w:cs="Arial"/>
          <w:b/>
          <w:sz w:val="18"/>
          <w:szCs w:val="18"/>
          <w:lang w:val="es-EC"/>
        </w:rPr>
        <w:t xml:space="preserve"> </w:t>
      </w:r>
    </w:p>
    <w:p w14:paraId="06C5506C" w14:textId="69C50978" w:rsidR="00242573" w:rsidRPr="007920A0" w:rsidRDefault="00242573" w:rsidP="009C5A5E">
      <w:pPr>
        <w:spacing w:after="0" w:line="240" w:lineRule="auto"/>
        <w:jc w:val="both"/>
        <w:rPr>
          <w:rStyle w:val="markedcontent"/>
          <w:rFonts w:ascii="Arial" w:hAnsi="Arial" w:cs="Arial"/>
          <w:sz w:val="18"/>
          <w:szCs w:val="18"/>
        </w:rPr>
      </w:pPr>
    </w:p>
    <w:p w14:paraId="470929A5" w14:textId="0DE90E3B" w:rsidR="00242573" w:rsidRPr="007920A0" w:rsidRDefault="00242573" w:rsidP="009C5A5E">
      <w:pPr>
        <w:spacing w:after="0" w:line="240" w:lineRule="auto"/>
        <w:jc w:val="both"/>
        <w:rPr>
          <w:rStyle w:val="markedcontent"/>
          <w:rFonts w:ascii="Arial" w:hAnsi="Arial" w:cs="Arial"/>
          <w:sz w:val="18"/>
          <w:szCs w:val="18"/>
        </w:rPr>
      </w:pPr>
      <w:r w:rsidRPr="007920A0">
        <w:rPr>
          <w:rStyle w:val="markedcontent"/>
          <w:rFonts w:ascii="Arial" w:hAnsi="Arial" w:cs="Arial"/>
          <w:sz w:val="18"/>
          <w:szCs w:val="18"/>
        </w:rPr>
        <w:t xml:space="preserve">En el caso de autorizar </w:t>
      </w:r>
      <w:r w:rsidR="00AD485D" w:rsidRPr="007920A0">
        <w:rPr>
          <w:rStyle w:val="markedcontent"/>
          <w:rFonts w:ascii="Arial" w:hAnsi="Arial" w:cs="Arial"/>
          <w:sz w:val="18"/>
          <w:szCs w:val="18"/>
        </w:rPr>
        <w:t xml:space="preserve">a </w:t>
      </w:r>
      <w:r w:rsidR="00A615B1" w:rsidRPr="007920A0">
        <w:rPr>
          <w:rStyle w:val="markedcontent"/>
          <w:rFonts w:ascii="Arial" w:hAnsi="Arial" w:cs="Arial"/>
          <w:sz w:val="18"/>
          <w:szCs w:val="18"/>
        </w:rPr>
        <w:t>l</w:t>
      </w:r>
      <w:r w:rsidR="00AD485D" w:rsidRPr="007920A0">
        <w:rPr>
          <w:rStyle w:val="markedcontent"/>
          <w:rFonts w:ascii="Arial" w:hAnsi="Arial" w:cs="Arial"/>
          <w:sz w:val="18"/>
          <w:szCs w:val="18"/>
        </w:rPr>
        <w:t>a</w:t>
      </w:r>
      <w:r w:rsidR="00A615B1" w:rsidRPr="007920A0">
        <w:rPr>
          <w:rStyle w:val="markedcontent"/>
          <w:rFonts w:ascii="Arial" w:hAnsi="Arial" w:cs="Arial"/>
          <w:sz w:val="18"/>
          <w:szCs w:val="18"/>
        </w:rPr>
        <w:t xml:space="preserve"> servidor</w:t>
      </w:r>
      <w:r w:rsidR="00AD485D" w:rsidRPr="007920A0">
        <w:rPr>
          <w:rStyle w:val="markedcontent"/>
          <w:rFonts w:ascii="Arial" w:hAnsi="Arial" w:cs="Arial"/>
          <w:sz w:val="18"/>
          <w:szCs w:val="18"/>
        </w:rPr>
        <w:t>a</w:t>
      </w:r>
      <w:r w:rsidR="00A615B1" w:rsidRPr="007920A0">
        <w:rPr>
          <w:rStyle w:val="markedcontent"/>
          <w:rFonts w:ascii="Arial" w:hAnsi="Arial" w:cs="Arial"/>
          <w:sz w:val="18"/>
          <w:szCs w:val="18"/>
        </w:rPr>
        <w:t xml:space="preserve"> laborar bajo la modalidad de t</w:t>
      </w:r>
      <w:r w:rsidRPr="007920A0">
        <w:rPr>
          <w:rStyle w:val="markedcontent"/>
          <w:rFonts w:ascii="Arial" w:hAnsi="Arial" w:cs="Arial"/>
          <w:sz w:val="18"/>
          <w:szCs w:val="18"/>
        </w:rPr>
        <w:t>eletrabajo</w:t>
      </w:r>
      <w:r w:rsidR="00A615B1" w:rsidRPr="007920A0">
        <w:rPr>
          <w:rStyle w:val="markedcontent"/>
          <w:rFonts w:ascii="Arial" w:hAnsi="Arial" w:cs="Arial"/>
          <w:sz w:val="18"/>
          <w:szCs w:val="18"/>
        </w:rPr>
        <w:t>,</w:t>
      </w:r>
      <w:r w:rsidRPr="007920A0">
        <w:rPr>
          <w:rStyle w:val="markedcontent"/>
          <w:rFonts w:ascii="Arial" w:hAnsi="Arial" w:cs="Arial"/>
          <w:sz w:val="18"/>
          <w:szCs w:val="18"/>
        </w:rPr>
        <w:t xml:space="preserve"> deberá presentar las planificaciones semanales de trabajo y reporte de cumplimiento de actividades con las respectivas evidencias a su jefe inmediato en los formatos y medios tecnológicos establecidos pa</w:t>
      </w:r>
      <w:r w:rsidR="00AD485D" w:rsidRPr="007920A0">
        <w:rPr>
          <w:rStyle w:val="markedcontent"/>
          <w:rFonts w:ascii="Arial" w:hAnsi="Arial" w:cs="Arial"/>
          <w:sz w:val="18"/>
          <w:szCs w:val="18"/>
        </w:rPr>
        <w:t>ra el efecto por la institución así también se habilitará el sistema informático para que la servidora pueda realiz</w:t>
      </w:r>
      <w:r w:rsidR="007920A0" w:rsidRPr="007920A0">
        <w:rPr>
          <w:rStyle w:val="markedcontent"/>
          <w:rFonts w:ascii="Arial" w:hAnsi="Arial" w:cs="Arial"/>
          <w:sz w:val="18"/>
          <w:szCs w:val="18"/>
        </w:rPr>
        <w:t>ar los registros de asistencia.</w:t>
      </w:r>
    </w:p>
    <w:p w14:paraId="40D3B404" w14:textId="19B90165" w:rsidR="007920A0" w:rsidRDefault="007920A0" w:rsidP="009C5A5E">
      <w:pPr>
        <w:spacing w:after="0" w:line="240" w:lineRule="auto"/>
        <w:jc w:val="both"/>
        <w:rPr>
          <w:rStyle w:val="markedcontent"/>
          <w:rFonts w:ascii="Arial" w:hAnsi="Arial" w:cs="Arial"/>
          <w:sz w:val="18"/>
          <w:szCs w:val="18"/>
        </w:rPr>
      </w:pPr>
    </w:p>
    <w:p w14:paraId="69774D3D" w14:textId="56144FD3" w:rsidR="007C55BB" w:rsidRDefault="007C55BB" w:rsidP="009C5A5E">
      <w:pPr>
        <w:spacing w:after="0" w:line="240" w:lineRule="auto"/>
        <w:jc w:val="both"/>
        <w:rPr>
          <w:rStyle w:val="markedcontent"/>
          <w:rFonts w:ascii="Arial" w:hAnsi="Arial" w:cs="Arial"/>
          <w:sz w:val="18"/>
          <w:szCs w:val="18"/>
        </w:rPr>
      </w:pPr>
      <w:r>
        <w:rPr>
          <w:rStyle w:val="markedcontent"/>
          <w:rFonts w:ascii="Arial" w:hAnsi="Arial" w:cs="Arial"/>
          <w:sz w:val="18"/>
          <w:szCs w:val="18"/>
        </w:rPr>
        <w:t>La aplicación de teletrabajo surtirá efecto luego de 48 horas de la autorización emitida por la máxima autoridad.</w:t>
      </w:r>
    </w:p>
    <w:p w14:paraId="64472E30" w14:textId="36688B59" w:rsidR="007C55BB" w:rsidRDefault="007C55BB" w:rsidP="009C5A5E">
      <w:pPr>
        <w:spacing w:after="0" w:line="240" w:lineRule="auto"/>
        <w:jc w:val="both"/>
        <w:rPr>
          <w:rStyle w:val="markedcontent"/>
          <w:rFonts w:ascii="Arial" w:hAnsi="Arial" w:cs="Arial"/>
          <w:sz w:val="18"/>
          <w:szCs w:val="18"/>
        </w:rPr>
      </w:pPr>
    </w:p>
    <w:p w14:paraId="63B6940C" w14:textId="70877E32" w:rsidR="007C55BB" w:rsidRPr="007920A0" w:rsidRDefault="007C55BB" w:rsidP="009C5A5E">
      <w:pPr>
        <w:spacing w:after="0" w:line="240" w:lineRule="auto"/>
        <w:jc w:val="both"/>
        <w:rPr>
          <w:rStyle w:val="markedcontent"/>
          <w:rFonts w:ascii="Arial" w:hAnsi="Arial" w:cs="Arial"/>
          <w:sz w:val="18"/>
          <w:szCs w:val="18"/>
        </w:rPr>
      </w:pPr>
      <w:r>
        <w:rPr>
          <w:rStyle w:val="markedcontent"/>
          <w:rFonts w:ascii="Arial" w:hAnsi="Arial" w:cs="Arial"/>
          <w:sz w:val="18"/>
          <w:szCs w:val="18"/>
        </w:rPr>
        <w:t>El servidor deberá comunicar con 48 horas de anticipación su retorno a trabajo presencial a fin de disponer de tiempo para actualizar sus horarios para registro de asistencia en el sistema informático de gestión del talento humano (Uivirtual)</w:t>
      </w:r>
    </w:p>
    <w:p w14:paraId="660AAC32" w14:textId="076A73FC" w:rsidR="007920A0" w:rsidRPr="007920A0" w:rsidRDefault="007920A0" w:rsidP="009C5A5E">
      <w:pPr>
        <w:spacing w:after="0" w:line="240" w:lineRule="auto"/>
        <w:jc w:val="both"/>
        <w:rPr>
          <w:rStyle w:val="markedcontent"/>
          <w:rFonts w:ascii="Arial" w:hAnsi="Arial" w:cs="Arial"/>
          <w:sz w:val="18"/>
          <w:szCs w:val="18"/>
        </w:rPr>
      </w:pPr>
    </w:p>
    <w:p w14:paraId="232BF4F8" w14:textId="77777777" w:rsidR="00E356DB" w:rsidRPr="007920A0" w:rsidRDefault="00E356DB" w:rsidP="005303EC">
      <w:pPr>
        <w:jc w:val="both"/>
        <w:rPr>
          <w:rFonts w:ascii="Arial" w:hAnsi="Arial" w:cs="Arial"/>
          <w:b/>
          <w:sz w:val="18"/>
          <w:szCs w:val="18"/>
        </w:rPr>
      </w:pPr>
    </w:p>
    <w:p w14:paraId="7C086FB2" w14:textId="26B47C74" w:rsidR="000B5FD3" w:rsidRPr="007920A0" w:rsidRDefault="000B5FD3" w:rsidP="00000794">
      <w:pPr>
        <w:jc w:val="center"/>
        <w:rPr>
          <w:rFonts w:ascii="Arial" w:hAnsi="Arial" w:cs="Arial"/>
          <w:sz w:val="18"/>
          <w:szCs w:val="18"/>
        </w:rPr>
      </w:pPr>
      <w:r w:rsidRPr="007920A0">
        <w:rPr>
          <w:rFonts w:ascii="Arial" w:hAnsi="Arial" w:cs="Arial"/>
          <w:sz w:val="18"/>
          <w:szCs w:val="18"/>
        </w:rPr>
        <w:t>Atentamente,</w:t>
      </w:r>
    </w:p>
    <w:p w14:paraId="715A0D13" w14:textId="77777777" w:rsidR="000B5FD3" w:rsidRPr="007920A0" w:rsidRDefault="000B5FD3" w:rsidP="005303EC">
      <w:pPr>
        <w:jc w:val="both"/>
        <w:rPr>
          <w:rFonts w:ascii="Arial" w:hAnsi="Arial" w:cs="Arial"/>
          <w:sz w:val="18"/>
          <w:szCs w:val="18"/>
        </w:rPr>
      </w:pPr>
    </w:p>
    <w:p w14:paraId="4EFADFC2" w14:textId="7C49B37B" w:rsidR="00000794" w:rsidRPr="007920A0" w:rsidRDefault="00000794" w:rsidP="005303EC">
      <w:pPr>
        <w:jc w:val="both"/>
        <w:rPr>
          <w:rFonts w:ascii="Arial" w:hAnsi="Arial" w:cs="Arial"/>
          <w:sz w:val="18"/>
          <w:szCs w:val="18"/>
        </w:rPr>
      </w:pPr>
    </w:p>
    <w:p w14:paraId="32777CB5" w14:textId="77777777" w:rsidR="00882D25" w:rsidRPr="007920A0" w:rsidRDefault="00882D25" w:rsidP="005303EC">
      <w:pPr>
        <w:jc w:val="both"/>
        <w:rPr>
          <w:rFonts w:ascii="Arial" w:hAnsi="Arial" w:cs="Arial"/>
          <w:sz w:val="18"/>
          <w:szCs w:val="18"/>
        </w:rPr>
      </w:pPr>
    </w:p>
    <w:p w14:paraId="612B2319" w14:textId="77777777" w:rsidR="00000794" w:rsidRPr="007920A0" w:rsidRDefault="00000794" w:rsidP="00000794">
      <w:pPr>
        <w:spacing w:after="0"/>
        <w:jc w:val="center"/>
        <w:rPr>
          <w:rFonts w:ascii="Arial" w:hAnsi="Arial" w:cs="Arial"/>
          <w:sz w:val="18"/>
          <w:szCs w:val="18"/>
        </w:rPr>
      </w:pPr>
      <w:r w:rsidRPr="007920A0">
        <w:rPr>
          <w:rFonts w:ascii="Arial" w:hAnsi="Arial" w:cs="Arial"/>
          <w:sz w:val="18"/>
          <w:szCs w:val="18"/>
        </w:rPr>
        <w:t>Ing. Simón Eduardo Ortega Pazmiño, MBA.</w:t>
      </w:r>
    </w:p>
    <w:p w14:paraId="0EDF39A9" w14:textId="5F52E839" w:rsidR="000B5FD3" w:rsidRPr="007920A0" w:rsidRDefault="00000794" w:rsidP="00882D25">
      <w:pPr>
        <w:spacing w:after="0"/>
        <w:jc w:val="center"/>
        <w:rPr>
          <w:rFonts w:ascii="Arial" w:hAnsi="Arial" w:cs="Arial"/>
          <w:sz w:val="18"/>
          <w:szCs w:val="18"/>
        </w:rPr>
      </w:pPr>
      <w:r w:rsidRPr="007920A0">
        <w:rPr>
          <w:rFonts w:ascii="Arial" w:hAnsi="Arial" w:cs="Arial"/>
          <w:b/>
          <w:sz w:val="18"/>
          <w:szCs w:val="18"/>
        </w:rPr>
        <w:t>DIRECTOR DE ADMINISTRACIÓN DEL TALENTO HUMANO</w:t>
      </w:r>
    </w:p>
    <w:tbl>
      <w:tblPr>
        <w:tblpPr w:leftFromText="141" w:rightFromText="141" w:vertAnchor="text" w:horzAnchor="margin" w:tblpY="1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2272"/>
        <w:gridCol w:w="1561"/>
        <w:gridCol w:w="2121"/>
      </w:tblGrid>
      <w:tr w:rsidR="000B5FD3" w:rsidRPr="00651BAE" w14:paraId="4F8FE98A" w14:textId="77777777" w:rsidTr="00000794">
        <w:trPr>
          <w:trHeight w:val="269"/>
        </w:trPr>
        <w:tc>
          <w:tcPr>
            <w:tcW w:w="5000" w:type="pct"/>
            <w:gridSpan w:val="4"/>
            <w:tcBorders>
              <w:top w:val="nil"/>
              <w:left w:val="nil"/>
              <w:bottom w:val="single" w:sz="4" w:space="0" w:color="auto"/>
              <w:right w:val="nil"/>
            </w:tcBorders>
            <w:shd w:val="clear" w:color="auto" w:fill="auto"/>
            <w:vAlign w:val="center"/>
          </w:tcPr>
          <w:p w14:paraId="4D4AF46D" w14:textId="38C01898" w:rsidR="000B5FD3" w:rsidRPr="00000794" w:rsidRDefault="000B5FD3" w:rsidP="00000794">
            <w:pPr>
              <w:spacing w:after="0"/>
              <w:jc w:val="both"/>
              <w:rPr>
                <w:b/>
                <w:i/>
                <w:iCs/>
                <w:sz w:val="16"/>
                <w:szCs w:val="16"/>
              </w:rPr>
            </w:pPr>
            <w:r w:rsidRPr="00000794">
              <w:rPr>
                <w:b/>
                <w:i/>
                <w:iCs/>
                <w:sz w:val="16"/>
                <w:szCs w:val="16"/>
              </w:rPr>
              <w:t>Elaborado por:</w:t>
            </w:r>
          </w:p>
        </w:tc>
      </w:tr>
      <w:tr w:rsidR="007920A0" w:rsidRPr="00651BAE" w14:paraId="5FC0A1B4" w14:textId="77777777" w:rsidTr="00000794">
        <w:trPr>
          <w:trHeight w:val="601"/>
        </w:trPr>
        <w:tc>
          <w:tcPr>
            <w:tcW w:w="1499" w:type="pct"/>
            <w:tcBorders>
              <w:top w:val="single" w:sz="4" w:space="0" w:color="auto"/>
            </w:tcBorders>
            <w:shd w:val="clear" w:color="auto" w:fill="auto"/>
            <w:vAlign w:val="center"/>
          </w:tcPr>
          <w:p w14:paraId="16C6FCA9" w14:textId="77777777" w:rsidR="000B5FD3" w:rsidRDefault="000B5FD3" w:rsidP="00000794">
            <w:pPr>
              <w:spacing w:after="0"/>
              <w:jc w:val="both"/>
              <w:rPr>
                <w:b/>
                <w:iCs/>
                <w:sz w:val="16"/>
                <w:szCs w:val="16"/>
              </w:rPr>
            </w:pPr>
            <w:r w:rsidRPr="00A60923">
              <w:rPr>
                <w:b/>
                <w:sz w:val="16"/>
                <w:szCs w:val="16"/>
              </w:rPr>
              <w:br w:type="page"/>
            </w:r>
            <w:r>
              <w:rPr>
                <w:b/>
                <w:iCs/>
                <w:sz w:val="16"/>
                <w:szCs w:val="16"/>
              </w:rPr>
              <w:t>Nombre</w:t>
            </w:r>
            <w:r w:rsidRPr="00A60923">
              <w:rPr>
                <w:b/>
                <w:iCs/>
                <w:sz w:val="16"/>
                <w:szCs w:val="16"/>
              </w:rPr>
              <w:t xml:space="preserve">: </w:t>
            </w:r>
          </w:p>
          <w:p w14:paraId="5F5CC485" w14:textId="4E977214" w:rsidR="00000794" w:rsidRPr="00000794" w:rsidRDefault="00000794" w:rsidP="009C5A5E">
            <w:pPr>
              <w:spacing w:after="0"/>
              <w:jc w:val="both"/>
              <w:rPr>
                <w:i/>
                <w:iCs/>
                <w:sz w:val="16"/>
                <w:szCs w:val="16"/>
              </w:rPr>
            </w:pPr>
          </w:p>
        </w:tc>
        <w:tc>
          <w:tcPr>
            <w:tcW w:w="1336" w:type="pct"/>
            <w:tcBorders>
              <w:top w:val="single" w:sz="4" w:space="0" w:color="auto"/>
            </w:tcBorders>
            <w:shd w:val="clear" w:color="auto" w:fill="auto"/>
            <w:vAlign w:val="center"/>
          </w:tcPr>
          <w:p w14:paraId="5500C04C" w14:textId="77777777" w:rsidR="00000794" w:rsidRDefault="000B5FD3" w:rsidP="00000794">
            <w:pPr>
              <w:spacing w:after="0"/>
              <w:jc w:val="center"/>
              <w:rPr>
                <w:b/>
                <w:iCs/>
                <w:sz w:val="16"/>
                <w:szCs w:val="16"/>
              </w:rPr>
            </w:pPr>
            <w:r>
              <w:rPr>
                <w:b/>
                <w:iCs/>
                <w:sz w:val="16"/>
                <w:szCs w:val="16"/>
              </w:rPr>
              <w:t>Cargo:</w:t>
            </w:r>
            <w:r w:rsidRPr="00A60923">
              <w:rPr>
                <w:b/>
                <w:iCs/>
                <w:sz w:val="16"/>
                <w:szCs w:val="16"/>
              </w:rPr>
              <w:t xml:space="preserve"> </w:t>
            </w:r>
          </w:p>
          <w:p w14:paraId="04EC04C7" w14:textId="69A1393E" w:rsidR="000B5FD3" w:rsidRPr="00000794" w:rsidRDefault="009C5A5E" w:rsidP="009C5A5E">
            <w:pPr>
              <w:spacing w:after="0"/>
              <w:jc w:val="center"/>
              <w:rPr>
                <w:i/>
                <w:iCs/>
                <w:sz w:val="16"/>
                <w:szCs w:val="16"/>
              </w:rPr>
            </w:pPr>
            <w:r>
              <w:rPr>
                <w:i/>
                <w:iCs/>
                <w:sz w:val="16"/>
                <w:szCs w:val="16"/>
              </w:rPr>
              <w:t>Analista de Gestión de Talento Humano</w:t>
            </w:r>
          </w:p>
        </w:tc>
        <w:tc>
          <w:tcPr>
            <w:tcW w:w="918" w:type="pct"/>
            <w:tcBorders>
              <w:top w:val="single" w:sz="4" w:space="0" w:color="auto"/>
            </w:tcBorders>
            <w:vAlign w:val="center"/>
          </w:tcPr>
          <w:p w14:paraId="6AD7986A" w14:textId="77777777" w:rsidR="00000794" w:rsidRDefault="000B5FD3" w:rsidP="00000794">
            <w:pPr>
              <w:spacing w:after="0"/>
              <w:jc w:val="both"/>
              <w:rPr>
                <w:b/>
                <w:iCs/>
                <w:sz w:val="16"/>
                <w:szCs w:val="16"/>
              </w:rPr>
            </w:pPr>
            <w:r>
              <w:rPr>
                <w:b/>
                <w:iCs/>
                <w:sz w:val="16"/>
                <w:szCs w:val="16"/>
              </w:rPr>
              <w:t xml:space="preserve">Fecha: </w:t>
            </w:r>
          </w:p>
          <w:p w14:paraId="09FAC716" w14:textId="492CEC54" w:rsidR="000B5FD3" w:rsidRPr="00000794" w:rsidRDefault="007920A0" w:rsidP="00587DD9">
            <w:pPr>
              <w:spacing w:after="0"/>
              <w:jc w:val="center"/>
              <w:rPr>
                <w:b/>
                <w:i/>
                <w:iCs/>
                <w:sz w:val="16"/>
                <w:szCs w:val="16"/>
              </w:rPr>
            </w:pPr>
            <w:r>
              <w:rPr>
                <w:i/>
                <w:iCs/>
                <w:sz w:val="16"/>
                <w:szCs w:val="16"/>
              </w:rPr>
              <w:t>20</w:t>
            </w:r>
            <w:r w:rsidR="006E2CE0">
              <w:rPr>
                <w:i/>
                <w:iCs/>
                <w:sz w:val="16"/>
                <w:szCs w:val="16"/>
              </w:rPr>
              <w:t>/</w:t>
            </w:r>
            <w:r>
              <w:rPr>
                <w:i/>
                <w:iCs/>
                <w:sz w:val="16"/>
                <w:szCs w:val="16"/>
              </w:rPr>
              <w:t>10</w:t>
            </w:r>
            <w:r w:rsidR="000B5FD3" w:rsidRPr="00000794">
              <w:rPr>
                <w:i/>
                <w:iCs/>
                <w:sz w:val="16"/>
                <w:szCs w:val="16"/>
              </w:rPr>
              <w:t>/</w:t>
            </w:r>
            <w:r w:rsidR="009C5A5E">
              <w:rPr>
                <w:i/>
                <w:iCs/>
                <w:sz w:val="16"/>
                <w:szCs w:val="16"/>
              </w:rPr>
              <w:t>2022</w:t>
            </w:r>
          </w:p>
        </w:tc>
        <w:tc>
          <w:tcPr>
            <w:tcW w:w="1247" w:type="pct"/>
            <w:tcBorders>
              <w:top w:val="single" w:sz="4" w:space="0" w:color="auto"/>
            </w:tcBorders>
            <w:shd w:val="clear" w:color="auto" w:fill="auto"/>
            <w:vAlign w:val="center"/>
          </w:tcPr>
          <w:p w14:paraId="46F54D63" w14:textId="153AE499" w:rsidR="00000794" w:rsidRDefault="000B5FD3" w:rsidP="00000794">
            <w:pPr>
              <w:spacing w:after="0"/>
              <w:jc w:val="both"/>
              <w:rPr>
                <w:b/>
                <w:iCs/>
                <w:sz w:val="16"/>
                <w:szCs w:val="16"/>
              </w:rPr>
            </w:pPr>
            <w:r w:rsidRPr="00A60923">
              <w:rPr>
                <w:b/>
                <w:iCs/>
                <w:sz w:val="16"/>
                <w:szCs w:val="16"/>
              </w:rPr>
              <w:t xml:space="preserve">Firma: </w:t>
            </w:r>
          </w:p>
          <w:p w14:paraId="6D7FED54" w14:textId="6D789B93" w:rsidR="00000794" w:rsidRPr="00A60923" w:rsidRDefault="00000794" w:rsidP="00000794">
            <w:pPr>
              <w:spacing w:after="0"/>
              <w:jc w:val="both"/>
              <w:rPr>
                <w:b/>
                <w:iCs/>
                <w:sz w:val="16"/>
                <w:szCs w:val="16"/>
              </w:rPr>
            </w:pPr>
          </w:p>
        </w:tc>
      </w:tr>
    </w:tbl>
    <w:p w14:paraId="250E2314" w14:textId="77777777" w:rsidR="000B5FD3" w:rsidRPr="00E356DB" w:rsidRDefault="000B5FD3" w:rsidP="00E356DB">
      <w:pPr>
        <w:rPr>
          <w:rFonts w:ascii="Arial" w:hAnsi="Arial" w:cs="Arial"/>
          <w:sz w:val="20"/>
          <w:szCs w:val="20"/>
        </w:rPr>
      </w:pPr>
    </w:p>
    <w:p w14:paraId="117D1275" w14:textId="77777777" w:rsidR="00E356DB" w:rsidRPr="00E356DB" w:rsidRDefault="00E356DB" w:rsidP="00E356DB">
      <w:pPr>
        <w:rPr>
          <w:rFonts w:ascii="Arial" w:hAnsi="Arial" w:cs="Arial"/>
          <w:sz w:val="20"/>
          <w:szCs w:val="20"/>
        </w:rPr>
      </w:pPr>
    </w:p>
    <w:p w14:paraId="0639C011" w14:textId="77777777" w:rsidR="00E356DB" w:rsidRPr="00E356DB" w:rsidRDefault="00E356DB" w:rsidP="00E356DB">
      <w:pPr>
        <w:rPr>
          <w:rFonts w:ascii="Arial" w:hAnsi="Arial" w:cs="Arial"/>
          <w:sz w:val="20"/>
          <w:szCs w:val="20"/>
        </w:rPr>
      </w:pPr>
    </w:p>
    <w:p w14:paraId="708A0113" w14:textId="77777777" w:rsidR="00E356DB" w:rsidRPr="00E356DB" w:rsidRDefault="00E356DB" w:rsidP="00E356DB">
      <w:pPr>
        <w:rPr>
          <w:rFonts w:ascii="Arial" w:hAnsi="Arial" w:cs="Arial"/>
          <w:sz w:val="20"/>
          <w:szCs w:val="20"/>
        </w:rPr>
      </w:pPr>
    </w:p>
    <w:p w14:paraId="795818E1" w14:textId="77777777" w:rsidR="00E356DB" w:rsidRPr="00E356DB" w:rsidRDefault="00E356DB" w:rsidP="00E356DB">
      <w:pPr>
        <w:rPr>
          <w:rFonts w:ascii="Arial" w:hAnsi="Arial" w:cs="Arial"/>
          <w:sz w:val="20"/>
          <w:szCs w:val="20"/>
        </w:rPr>
      </w:pPr>
    </w:p>
    <w:p w14:paraId="43BF6DFE" w14:textId="77777777" w:rsidR="00E356DB" w:rsidRPr="00E356DB" w:rsidRDefault="00E356DB" w:rsidP="00E356DB">
      <w:pPr>
        <w:rPr>
          <w:rFonts w:ascii="Arial" w:hAnsi="Arial" w:cs="Arial"/>
          <w:sz w:val="20"/>
          <w:szCs w:val="20"/>
        </w:rPr>
      </w:pPr>
    </w:p>
    <w:p w14:paraId="21EB85AA" w14:textId="77777777" w:rsidR="00E356DB" w:rsidRPr="00E356DB" w:rsidRDefault="00E356DB" w:rsidP="00E356DB">
      <w:pPr>
        <w:rPr>
          <w:rFonts w:ascii="Arial" w:hAnsi="Arial" w:cs="Arial"/>
          <w:sz w:val="20"/>
          <w:szCs w:val="20"/>
        </w:rPr>
      </w:pPr>
    </w:p>
    <w:p w14:paraId="63737CCF" w14:textId="77777777" w:rsidR="00E356DB" w:rsidRPr="00E356DB" w:rsidRDefault="00E356DB" w:rsidP="00E356DB">
      <w:pPr>
        <w:rPr>
          <w:rFonts w:ascii="Arial" w:hAnsi="Arial" w:cs="Arial"/>
          <w:sz w:val="20"/>
          <w:szCs w:val="20"/>
        </w:rPr>
      </w:pPr>
    </w:p>
    <w:p w14:paraId="6087F7ED" w14:textId="77777777" w:rsidR="00E356DB" w:rsidRPr="00E356DB" w:rsidRDefault="00E356DB" w:rsidP="00E356DB">
      <w:pPr>
        <w:rPr>
          <w:rFonts w:ascii="Arial" w:hAnsi="Arial" w:cs="Arial"/>
          <w:sz w:val="20"/>
          <w:szCs w:val="20"/>
        </w:rPr>
      </w:pPr>
    </w:p>
    <w:p w14:paraId="5B3F1A0F" w14:textId="77777777" w:rsidR="005303EC" w:rsidRPr="00E356DB" w:rsidRDefault="005303EC" w:rsidP="00E356DB">
      <w:pPr>
        <w:jc w:val="center"/>
        <w:rPr>
          <w:rFonts w:ascii="Arial" w:hAnsi="Arial" w:cs="Arial"/>
          <w:sz w:val="20"/>
          <w:szCs w:val="20"/>
        </w:rPr>
      </w:pPr>
    </w:p>
    <w:sectPr w:rsidR="005303EC" w:rsidRPr="00E356DB" w:rsidSect="00F627CB">
      <w:headerReference w:type="default" r:id="rId11"/>
      <w:footerReference w:type="default" r:id="rId12"/>
      <w:pgSz w:w="11906" w:h="16838"/>
      <w:pgMar w:top="1417" w:right="1701" w:bottom="1417" w:left="1701"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0D388" w14:textId="77777777" w:rsidR="00170813" w:rsidRDefault="00170813" w:rsidP="00F627CB">
      <w:pPr>
        <w:spacing w:after="0" w:line="240" w:lineRule="auto"/>
      </w:pPr>
      <w:r>
        <w:separator/>
      </w:r>
    </w:p>
  </w:endnote>
  <w:endnote w:type="continuationSeparator" w:id="0">
    <w:p w14:paraId="2CB4004F" w14:textId="77777777" w:rsidR="00170813" w:rsidRDefault="00170813" w:rsidP="00F62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ENOR Fontana ND">
    <w:altName w:val="Arial Narrow"/>
    <w:charset w:val="00"/>
    <w:family w:val="swiss"/>
    <w:pitch w:val="variable"/>
    <w:sig w:usb0="00000003" w:usb1="0000002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98B94" w14:textId="356BB50E" w:rsidR="007B4604" w:rsidRPr="00BB5924" w:rsidRDefault="007B4604" w:rsidP="00F627CB">
    <w:pPr>
      <w:tabs>
        <w:tab w:val="center" w:pos="4819"/>
        <w:tab w:val="right" w:pos="9639"/>
      </w:tabs>
      <w:spacing w:after="0"/>
      <w:jc w:val="center"/>
      <w:rPr>
        <w:b/>
        <w:bCs/>
        <w:sz w:val="18"/>
        <w:szCs w:val="18"/>
      </w:rPr>
    </w:pPr>
    <w:r w:rsidRPr="00BB5924">
      <w:rPr>
        <w:sz w:val="18"/>
        <w:szCs w:val="18"/>
      </w:rPr>
      <w:t xml:space="preserve">Página </w:t>
    </w:r>
    <w:r w:rsidRPr="00BB5924">
      <w:rPr>
        <w:b/>
        <w:bCs/>
        <w:sz w:val="18"/>
        <w:szCs w:val="18"/>
      </w:rPr>
      <w:fldChar w:fldCharType="begin"/>
    </w:r>
    <w:r w:rsidRPr="00BB5924">
      <w:rPr>
        <w:b/>
        <w:bCs/>
        <w:sz w:val="18"/>
        <w:szCs w:val="18"/>
      </w:rPr>
      <w:instrText>PAGE</w:instrText>
    </w:r>
    <w:r w:rsidRPr="00BB5924">
      <w:rPr>
        <w:b/>
        <w:bCs/>
        <w:sz w:val="18"/>
        <w:szCs w:val="18"/>
      </w:rPr>
      <w:fldChar w:fldCharType="separate"/>
    </w:r>
    <w:r w:rsidR="001C02D4">
      <w:rPr>
        <w:b/>
        <w:bCs/>
        <w:noProof/>
        <w:sz w:val="18"/>
        <w:szCs w:val="18"/>
      </w:rPr>
      <w:t>1</w:t>
    </w:r>
    <w:r w:rsidRPr="00BB5924">
      <w:rPr>
        <w:b/>
        <w:bCs/>
        <w:sz w:val="18"/>
        <w:szCs w:val="18"/>
      </w:rPr>
      <w:fldChar w:fldCharType="end"/>
    </w:r>
    <w:r w:rsidRPr="00BB5924">
      <w:rPr>
        <w:sz w:val="18"/>
        <w:szCs w:val="18"/>
      </w:rPr>
      <w:t xml:space="preserve"> de </w:t>
    </w:r>
    <w:r w:rsidRPr="00BB5924">
      <w:rPr>
        <w:b/>
        <w:bCs/>
        <w:sz w:val="18"/>
        <w:szCs w:val="18"/>
      </w:rPr>
      <w:fldChar w:fldCharType="begin"/>
    </w:r>
    <w:r w:rsidRPr="00BB5924">
      <w:rPr>
        <w:b/>
        <w:bCs/>
        <w:sz w:val="18"/>
        <w:szCs w:val="18"/>
      </w:rPr>
      <w:instrText>NUMPAGES</w:instrText>
    </w:r>
    <w:r w:rsidRPr="00BB5924">
      <w:rPr>
        <w:b/>
        <w:bCs/>
        <w:sz w:val="18"/>
        <w:szCs w:val="18"/>
      </w:rPr>
      <w:fldChar w:fldCharType="separate"/>
    </w:r>
    <w:r w:rsidR="001C02D4">
      <w:rPr>
        <w:b/>
        <w:bCs/>
        <w:noProof/>
        <w:sz w:val="18"/>
        <w:szCs w:val="18"/>
      </w:rPr>
      <w:t>4</w:t>
    </w:r>
    <w:r w:rsidRPr="00BB5924">
      <w:rPr>
        <w:b/>
        <w:bCs/>
        <w:sz w:val="18"/>
        <w:szCs w:val="18"/>
      </w:rPr>
      <w:fldChar w:fldCharType="end"/>
    </w:r>
  </w:p>
  <w:p w14:paraId="56BC7898" w14:textId="77777777" w:rsidR="007B4604" w:rsidRPr="002275C0" w:rsidRDefault="007B4604" w:rsidP="00F627CB">
    <w:pPr>
      <w:tabs>
        <w:tab w:val="center" w:pos="4819"/>
        <w:tab w:val="right" w:pos="9639"/>
      </w:tabs>
      <w:spacing w:after="0"/>
      <w:jc w:val="center"/>
      <w:rPr>
        <w:sz w:val="16"/>
        <w:szCs w:val="16"/>
      </w:rPr>
    </w:pPr>
    <w:r w:rsidRPr="002275C0">
      <w:rPr>
        <w:rFonts w:ascii="AENOR Fontana ND" w:hAnsi="AENOR Fontana ND" w:cs="Arial"/>
        <w:b/>
        <w:sz w:val="16"/>
        <w:szCs w:val="16"/>
      </w:rPr>
      <w:t>“Todo ejemplar impreso es una copia no controlada, excepto los ejemplares debidamente autorizados”.</w:t>
    </w:r>
  </w:p>
  <w:p w14:paraId="176B322B" w14:textId="77777777" w:rsidR="007B4604" w:rsidRDefault="007B4604" w:rsidP="00F627CB">
    <w:pPr>
      <w:pStyle w:val="Piedepgina"/>
      <w:jc w:val="center"/>
    </w:pPr>
    <w:r>
      <w:rPr>
        <w:noProof/>
        <w:lang w:eastAsia="es-ES"/>
      </w:rPr>
      <w:drawing>
        <wp:anchor distT="0" distB="0" distL="114300" distR="114300" simplePos="0" relativeHeight="251665408" behindDoc="1" locked="0" layoutInCell="1" allowOverlap="1" wp14:anchorId="423AF26D" wp14:editId="6A730667">
          <wp:simplePos x="0" y="0"/>
          <wp:positionH relativeFrom="page">
            <wp:posOffset>1080135</wp:posOffset>
          </wp:positionH>
          <wp:positionV relativeFrom="paragraph">
            <wp:posOffset>-635</wp:posOffset>
          </wp:positionV>
          <wp:extent cx="5410200" cy="48195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 Talento Humano.png"/>
                  <pic:cNvPicPr/>
                </pic:nvPicPr>
                <pic:blipFill rotWithShape="1">
                  <a:blip r:embed="rId1">
                    <a:extLst>
                      <a:ext uri="{28A0092B-C50C-407E-A947-70E740481C1C}">
                        <a14:useLocalDpi xmlns:a14="http://schemas.microsoft.com/office/drawing/2010/main" val="0"/>
                      </a:ext>
                    </a:extLst>
                  </a:blip>
                  <a:srcRect l="8970" t="95269" r="14971"/>
                  <a:stretch/>
                </pic:blipFill>
                <pic:spPr bwMode="auto">
                  <a:xfrm>
                    <a:off x="0" y="0"/>
                    <a:ext cx="5410727" cy="4819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705206" w14:textId="77777777" w:rsidR="007B4604" w:rsidRDefault="007B460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AB0DE" w14:textId="77777777" w:rsidR="00170813" w:rsidRDefault="00170813" w:rsidP="00F627CB">
      <w:pPr>
        <w:spacing w:after="0" w:line="240" w:lineRule="auto"/>
      </w:pPr>
      <w:r>
        <w:separator/>
      </w:r>
    </w:p>
  </w:footnote>
  <w:footnote w:type="continuationSeparator" w:id="0">
    <w:p w14:paraId="6F7C03BB" w14:textId="77777777" w:rsidR="00170813" w:rsidRDefault="00170813" w:rsidP="00F62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7B3DD" w14:textId="77777777" w:rsidR="007B4604" w:rsidRDefault="007B4604" w:rsidP="00F627CB">
    <w:pPr>
      <w:pStyle w:val="Encabezado"/>
      <w:tabs>
        <w:tab w:val="clear" w:pos="4252"/>
        <w:tab w:val="clear" w:pos="8504"/>
        <w:tab w:val="left" w:pos="7200"/>
      </w:tabs>
    </w:pPr>
    <w:r>
      <w:rPr>
        <w:noProof/>
        <w:lang w:eastAsia="es-ES"/>
      </w:rPr>
      <w:drawing>
        <wp:anchor distT="0" distB="0" distL="114300" distR="114300" simplePos="0" relativeHeight="251661312" behindDoc="1" locked="0" layoutInCell="1" allowOverlap="1" wp14:anchorId="12658700" wp14:editId="5BF8C07F">
          <wp:simplePos x="0" y="0"/>
          <wp:positionH relativeFrom="margin">
            <wp:posOffset>4743450</wp:posOffset>
          </wp:positionH>
          <wp:positionV relativeFrom="paragraph">
            <wp:posOffset>-419735</wp:posOffset>
          </wp:positionV>
          <wp:extent cx="993775" cy="395605"/>
          <wp:effectExtent l="0" t="0" r="0"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 Talento Humano.png"/>
                  <pic:cNvPicPr/>
                </pic:nvPicPr>
                <pic:blipFill rotWithShape="1">
                  <a:blip r:embed="rId1">
                    <a:extLst>
                      <a:ext uri="{28A0092B-C50C-407E-A947-70E740481C1C}">
                        <a14:useLocalDpi xmlns:a14="http://schemas.microsoft.com/office/drawing/2010/main" val="0"/>
                      </a:ext>
                    </a:extLst>
                  </a:blip>
                  <a:srcRect l="79230" t="6484" r="4094" b="88820"/>
                  <a:stretch/>
                </pic:blipFill>
                <pic:spPr bwMode="auto">
                  <a:xfrm>
                    <a:off x="0" y="0"/>
                    <a:ext cx="993775" cy="395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59264" behindDoc="1" locked="0" layoutInCell="1" allowOverlap="1" wp14:anchorId="70FDBC7F" wp14:editId="513557B6">
          <wp:simplePos x="0" y="0"/>
          <wp:positionH relativeFrom="margin">
            <wp:posOffset>-689610</wp:posOffset>
          </wp:positionH>
          <wp:positionV relativeFrom="paragraph">
            <wp:posOffset>-567690</wp:posOffset>
          </wp:positionV>
          <wp:extent cx="3252469" cy="10375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 Talento Humano.png"/>
                  <pic:cNvPicPr/>
                </pic:nvPicPr>
                <pic:blipFill rotWithShape="1">
                  <a:blip r:embed="rId1">
                    <a:extLst>
                      <a:ext uri="{28A0092B-C50C-407E-A947-70E740481C1C}">
                        <a14:useLocalDpi xmlns:a14="http://schemas.microsoft.com/office/drawing/2010/main" val="0"/>
                      </a:ext>
                    </a:extLst>
                  </a:blip>
                  <a:srcRect l="4815" t="3871" r="47295" b="85925"/>
                  <a:stretch/>
                </pic:blipFill>
                <pic:spPr bwMode="auto">
                  <a:xfrm>
                    <a:off x="0" y="0"/>
                    <a:ext cx="3260850" cy="10402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ES"/>
      </w:rPr>
      <mc:AlternateContent>
        <mc:Choice Requires="wps">
          <w:drawing>
            <wp:anchor distT="0" distB="0" distL="114300" distR="114300" simplePos="0" relativeHeight="251663360" behindDoc="0" locked="0" layoutInCell="1" allowOverlap="1" wp14:anchorId="0672B976" wp14:editId="7A419D42">
              <wp:simplePos x="0" y="0"/>
              <wp:positionH relativeFrom="margin">
                <wp:posOffset>4457700</wp:posOffset>
              </wp:positionH>
              <wp:positionV relativeFrom="paragraph">
                <wp:posOffset>-48260</wp:posOffset>
              </wp:positionV>
              <wp:extent cx="1253711" cy="390525"/>
              <wp:effectExtent l="0" t="0" r="3810" b="9525"/>
              <wp:wrapNone/>
              <wp:docPr id="18" name="Cuadro de texto 18"/>
              <wp:cNvGraphicFramePr/>
              <a:graphic xmlns:a="http://schemas.openxmlformats.org/drawingml/2006/main">
                <a:graphicData uri="http://schemas.microsoft.com/office/word/2010/wordprocessingShape">
                  <wps:wsp>
                    <wps:cNvSpPr txBox="1"/>
                    <wps:spPr>
                      <a:xfrm>
                        <a:off x="0" y="0"/>
                        <a:ext cx="1253711" cy="390525"/>
                      </a:xfrm>
                      <a:prstGeom prst="rect">
                        <a:avLst/>
                      </a:prstGeom>
                      <a:solidFill>
                        <a:schemeClr val="lt1"/>
                      </a:solidFill>
                      <a:ln w="6350">
                        <a:noFill/>
                      </a:ln>
                    </wps:spPr>
                    <wps:txbx>
                      <w:txbxContent>
                        <w:p w14:paraId="59C99035" w14:textId="77777777" w:rsidR="007B4604" w:rsidRDefault="007B4604" w:rsidP="00F627CB">
                          <w:pPr>
                            <w:spacing w:after="0"/>
                            <w:jc w:val="right"/>
                            <w:rPr>
                              <w:rFonts w:ascii="Arial" w:hAnsi="Arial" w:cs="Arial"/>
                              <w:bCs/>
                              <w:color w:val="000000" w:themeColor="text1"/>
                              <w:sz w:val="14"/>
                              <w:szCs w:val="14"/>
                            </w:rPr>
                          </w:pPr>
                          <w:r w:rsidRPr="00675EAE">
                            <w:rPr>
                              <w:rFonts w:ascii="Arial" w:hAnsi="Arial" w:cs="Arial"/>
                              <w:bCs/>
                              <w:color w:val="000000" w:themeColor="text1"/>
                              <w:sz w:val="14"/>
                              <w:szCs w:val="14"/>
                            </w:rPr>
                            <w:t>UNACH-RGA-01-01-03.01</w:t>
                          </w:r>
                        </w:p>
                        <w:p w14:paraId="24AE2596" w14:textId="77777777" w:rsidR="007B4604" w:rsidRPr="00EA55B0" w:rsidRDefault="007B4604" w:rsidP="00F627CB">
                          <w:pPr>
                            <w:spacing w:after="0"/>
                            <w:jc w:val="right"/>
                            <w:rPr>
                              <w:rFonts w:ascii="Arial" w:hAnsi="Arial" w:cs="Arial"/>
                              <w:sz w:val="14"/>
                              <w:szCs w:val="14"/>
                            </w:rPr>
                          </w:pPr>
                          <w:r w:rsidRPr="00EA55B0">
                            <w:rPr>
                              <w:rFonts w:ascii="Arial" w:hAnsi="Arial" w:cs="Arial"/>
                              <w:sz w:val="14"/>
                              <w:szCs w:val="14"/>
                            </w:rPr>
                            <w:t>VERSIÓN: 01: 15-05-2020</w:t>
                          </w:r>
                        </w:p>
                        <w:p w14:paraId="47E4A749" w14:textId="77777777" w:rsidR="007B4604" w:rsidRPr="00EA55B0" w:rsidRDefault="007B4604" w:rsidP="00F627CB">
                          <w:pPr>
                            <w:jc w:val="right"/>
                            <w:rPr>
                              <w:sz w:val="14"/>
                              <w:szCs w:val="14"/>
                            </w:rPr>
                          </w:pPr>
                        </w:p>
                        <w:p w14:paraId="29F27369" w14:textId="77777777" w:rsidR="007B4604" w:rsidRPr="00EA55B0" w:rsidRDefault="007B4604" w:rsidP="00F627CB">
                          <w:pPr>
                            <w:jc w:val="right"/>
                            <w:rPr>
                              <w:rFonts w:ascii="Arial" w:hAnsi="Arial" w:cs="Arial"/>
                              <w:sz w:val="14"/>
                              <w:szCs w:val="14"/>
                            </w:rPr>
                          </w:pPr>
                        </w:p>
                        <w:p w14:paraId="55425F75" w14:textId="77777777" w:rsidR="007B4604" w:rsidRPr="00EA55B0" w:rsidRDefault="007B4604" w:rsidP="00F627CB">
                          <w:pPr>
                            <w:jc w:val="right"/>
                            <w:rPr>
                              <w:rFonts w:ascii="Arial" w:hAnsi="Arial" w:cs="Arial"/>
                              <w:sz w:val="14"/>
                              <w:szCs w:val="14"/>
                            </w:rPr>
                          </w:pPr>
                          <w:r w:rsidRPr="00EA55B0">
                            <w:rPr>
                              <w:rFonts w:ascii="Arial" w:hAnsi="Arial" w:cs="Arial"/>
                              <w:sz w:val="14"/>
                              <w:szCs w:val="14"/>
                            </w:rPr>
                            <w:t>VERSIÓN: 01; 14-11-2019</w:t>
                          </w:r>
                        </w:p>
                        <w:p w14:paraId="6E54DCF3" w14:textId="77777777" w:rsidR="007B4604" w:rsidRPr="00EA55B0" w:rsidRDefault="007B4604" w:rsidP="00F627CB">
                          <w:pPr>
                            <w:jc w:val="right"/>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0672B976" id="_x0000_t202" coordsize="21600,21600" o:spt="202" path="m,l,21600r21600,l21600,xe">
              <v:stroke joinstyle="miter"/>
              <v:path gradientshapeok="t" o:connecttype="rect"/>
            </v:shapetype>
            <v:shape id="Cuadro de texto 18" o:spid="_x0000_s1026" type="#_x0000_t202" style="position:absolute;margin-left:351pt;margin-top:-3.8pt;width:98.7pt;height:30.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" fillcolor="white [3201]" stroked="f" strokeweight=".5pt">
              <v:textbox>
                <w:txbxContent>
                  <w:p w14:paraId="59C99035" w14:textId="77777777" w:rsidR="007B4604" w:rsidRDefault="007B4604" w:rsidP="00F627CB">
                    <w:pPr>
                      <w:spacing w:after="0"/>
                      <w:jc w:val="right"/>
                      <w:rPr>
                        <w:rFonts w:ascii="Arial" w:hAnsi="Arial" w:cs="Arial"/>
                        <w:bCs/>
                        <w:color w:val="000000" w:themeColor="text1"/>
                        <w:sz w:val="14"/>
                        <w:szCs w:val="14"/>
                      </w:rPr>
                    </w:pPr>
                    <w:r w:rsidRPr="00675EAE">
                      <w:rPr>
                        <w:rFonts w:ascii="Arial" w:hAnsi="Arial" w:cs="Arial"/>
                        <w:bCs/>
                        <w:color w:val="000000" w:themeColor="text1"/>
                        <w:sz w:val="14"/>
                        <w:szCs w:val="14"/>
                      </w:rPr>
                      <w:t>UNACH-RGA-01-01-03.01</w:t>
                    </w:r>
                  </w:p>
                  <w:p w14:paraId="24AE2596" w14:textId="77777777" w:rsidR="007B4604" w:rsidRPr="00EA55B0" w:rsidRDefault="007B4604" w:rsidP="00F627CB">
                    <w:pPr>
                      <w:spacing w:after="0"/>
                      <w:jc w:val="right"/>
                      <w:rPr>
                        <w:rFonts w:ascii="Arial" w:hAnsi="Arial" w:cs="Arial"/>
                        <w:sz w:val="14"/>
                        <w:szCs w:val="14"/>
                      </w:rPr>
                    </w:pPr>
                    <w:r w:rsidRPr="00EA55B0">
                      <w:rPr>
                        <w:rFonts w:ascii="Arial" w:hAnsi="Arial" w:cs="Arial"/>
                        <w:sz w:val="14"/>
                        <w:szCs w:val="14"/>
                      </w:rPr>
                      <w:t>VERSIÓN: 01: 15-05-2020</w:t>
                    </w:r>
                  </w:p>
                  <w:p w14:paraId="47E4A749" w14:textId="77777777" w:rsidR="007B4604" w:rsidRPr="00EA55B0" w:rsidRDefault="007B4604" w:rsidP="00F627CB">
                    <w:pPr>
                      <w:jc w:val="right"/>
                      <w:rPr>
                        <w:sz w:val="14"/>
                        <w:szCs w:val="14"/>
                      </w:rPr>
                    </w:pPr>
                  </w:p>
                  <w:p w14:paraId="29F27369" w14:textId="77777777" w:rsidR="007B4604" w:rsidRPr="00EA55B0" w:rsidRDefault="007B4604" w:rsidP="00F627CB">
                    <w:pPr>
                      <w:jc w:val="right"/>
                      <w:rPr>
                        <w:rFonts w:ascii="Arial" w:hAnsi="Arial" w:cs="Arial"/>
                        <w:sz w:val="14"/>
                        <w:szCs w:val="14"/>
                      </w:rPr>
                    </w:pPr>
                  </w:p>
                  <w:p w14:paraId="55425F75" w14:textId="77777777" w:rsidR="007B4604" w:rsidRPr="00EA55B0" w:rsidRDefault="007B4604" w:rsidP="00F627CB">
                    <w:pPr>
                      <w:jc w:val="right"/>
                      <w:rPr>
                        <w:rFonts w:ascii="Arial" w:hAnsi="Arial" w:cs="Arial"/>
                        <w:sz w:val="14"/>
                        <w:szCs w:val="14"/>
                      </w:rPr>
                    </w:pPr>
                    <w:r w:rsidRPr="00EA55B0">
                      <w:rPr>
                        <w:rFonts w:ascii="Arial" w:hAnsi="Arial" w:cs="Arial"/>
                        <w:sz w:val="14"/>
                        <w:szCs w:val="14"/>
                      </w:rPr>
                      <w:t>VERSIÓN: 01; 14-11-2019</w:t>
                    </w:r>
                  </w:p>
                  <w:p w14:paraId="6E54DCF3" w14:textId="77777777" w:rsidR="007B4604" w:rsidRPr="00EA55B0" w:rsidRDefault="007B4604" w:rsidP="00F627CB">
                    <w:pPr>
                      <w:jc w:val="right"/>
                      <w:rPr>
                        <w:sz w:val="14"/>
                        <w:szCs w:val="14"/>
                      </w:rPr>
                    </w:pPr>
                  </w:p>
                </w:txbxContent>
              </v:textbox>
              <w10:wrap anchorx="margin"/>
            </v:shape>
          </w:pict>
        </mc:Fallback>
      </mc:AlternateContent>
    </w:r>
    <w:r>
      <w:tab/>
    </w:r>
  </w:p>
  <w:p w14:paraId="142C069F" w14:textId="77777777" w:rsidR="007B4604" w:rsidRDefault="007B4604" w:rsidP="00F627CB">
    <w:pPr>
      <w:pStyle w:val="Encabezado"/>
      <w:tabs>
        <w:tab w:val="clear" w:pos="4252"/>
        <w:tab w:val="clear" w:pos="8504"/>
        <w:tab w:val="left" w:pos="7200"/>
      </w:tabs>
    </w:pPr>
  </w:p>
  <w:p w14:paraId="7806B35C" w14:textId="77777777" w:rsidR="007B4604" w:rsidRDefault="007B4604" w:rsidP="00F627CB">
    <w:pPr>
      <w:pStyle w:val="Encabezado"/>
      <w:tabs>
        <w:tab w:val="clear" w:pos="4252"/>
        <w:tab w:val="clear" w:pos="8504"/>
        <w:tab w:val="left" w:pos="720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52F7"/>
    <w:multiLevelType w:val="hybridMultilevel"/>
    <w:tmpl w:val="46CC8870"/>
    <w:lvl w:ilvl="0" w:tplc="288279E0">
      <w:start w:val="1"/>
      <w:numFmt w:val="decimal"/>
      <w:pStyle w:val="Ttulo3"/>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732358B"/>
    <w:multiLevelType w:val="hybridMultilevel"/>
    <w:tmpl w:val="BB8EB49C"/>
    <w:lvl w:ilvl="0" w:tplc="300A0011">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7D058C3"/>
    <w:multiLevelType w:val="multilevel"/>
    <w:tmpl w:val="FB08FC6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9E066E8"/>
    <w:multiLevelType w:val="multilevel"/>
    <w:tmpl w:val="074A1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90A9E"/>
    <w:multiLevelType w:val="hybridMultilevel"/>
    <w:tmpl w:val="19AE800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2C765FDA"/>
    <w:multiLevelType w:val="hybridMultilevel"/>
    <w:tmpl w:val="3C4473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D221B66"/>
    <w:multiLevelType w:val="hybridMultilevel"/>
    <w:tmpl w:val="676E69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407AD3"/>
    <w:multiLevelType w:val="multilevel"/>
    <w:tmpl w:val="921CC24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C1660D7"/>
    <w:multiLevelType w:val="hybridMultilevel"/>
    <w:tmpl w:val="3C4473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001D6C"/>
    <w:multiLevelType w:val="multilevel"/>
    <w:tmpl w:val="4A3686B8"/>
    <w:lvl w:ilvl="0">
      <w:start w:val="1"/>
      <w:numFmt w:val="decimal"/>
      <w:pStyle w:val="Ttulo2"/>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3501FC3"/>
    <w:multiLevelType w:val="hybridMultilevel"/>
    <w:tmpl w:val="61F44716"/>
    <w:lvl w:ilvl="0" w:tplc="EB1C1A5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7"/>
  </w:num>
  <w:num w:numId="5">
    <w:abstractNumId w:val="1"/>
  </w:num>
  <w:num w:numId="6">
    <w:abstractNumId w:val="4"/>
  </w:num>
  <w:num w:numId="7">
    <w:abstractNumId w:val="3"/>
  </w:num>
  <w:num w:numId="8">
    <w:abstractNumId w:val="8"/>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7CB"/>
    <w:rsid w:val="00000794"/>
    <w:rsid w:val="00024DD6"/>
    <w:rsid w:val="00044969"/>
    <w:rsid w:val="000A2E91"/>
    <w:rsid w:val="000B5FD3"/>
    <w:rsid w:val="000C5B31"/>
    <w:rsid w:val="0010327C"/>
    <w:rsid w:val="001074EB"/>
    <w:rsid w:val="00111559"/>
    <w:rsid w:val="00135F2F"/>
    <w:rsid w:val="00141F6E"/>
    <w:rsid w:val="00170813"/>
    <w:rsid w:val="001708B3"/>
    <w:rsid w:val="00170F38"/>
    <w:rsid w:val="001940CB"/>
    <w:rsid w:val="001C02D4"/>
    <w:rsid w:val="00204508"/>
    <w:rsid w:val="00230230"/>
    <w:rsid w:val="00242573"/>
    <w:rsid w:val="002E67B3"/>
    <w:rsid w:val="00340CBB"/>
    <w:rsid w:val="003B0300"/>
    <w:rsid w:val="003B5802"/>
    <w:rsid w:val="003F6C60"/>
    <w:rsid w:val="00451105"/>
    <w:rsid w:val="004B3571"/>
    <w:rsid w:val="004F23EC"/>
    <w:rsid w:val="00504774"/>
    <w:rsid w:val="00527E80"/>
    <w:rsid w:val="005303EC"/>
    <w:rsid w:val="00544C2A"/>
    <w:rsid w:val="00587DD9"/>
    <w:rsid w:val="005933DC"/>
    <w:rsid w:val="005A0E78"/>
    <w:rsid w:val="005D2D8F"/>
    <w:rsid w:val="005E1BF1"/>
    <w:rsid w:val="00675EAE"/>
    <w:rsid w:val="006E2CE0"/>
    <w:rsid w:val="00703F23"/>
    <w:rsid w:val="00750AEB"/>
    <w:rsid w:val="007920A0"/>
    <w:rsid w:val="00794FC2"/>
    <w:rsid w:val="007B4604"/>
    <w:rsid w:val="007C55BB"/>
    <w:rsid w:val="0080144C"/>
    <w:rsid w:val="00810379"/>
    <w:rsid w:val="008234A7"/>
    <w:rsid w:val="008732E3"/>
    <w:rsid w:val="00882D25"/>
    <w:rsid w:val="008E1E49"/>
    <w:rsid w:val="009A238C"/>
    <w:rsid w:val="009C5A5E"/>
    <w:rsid w:val="00A16D16"/>
    <w:rsid w:val="00A21396"/>
    <w:rsid w:val="00A23E94"/>
    <w:rsid w:val="00A34629"/>
    <w:rsid w:val="00A3646C"/>
    <w:rsid w:val="00A615B1"/>
    <w:rsid w:val="00A95E3A"/>
    <w:rsid w:val="00AD485D"/>
    <w:rsid w:val="00AE4D35"/>
    <w:rsid w:val="00B0464E"/>
    <w:rsid w:val="00B63ACD"/>
    <w:rsid w:val="00BC0780"/>
    <w:rsid w:val="00BC4006"/>
    <w:rsid w:val="00BF386C"/>
    <w:rsid w:val="00C312DC"/>
    <w:rsid w:val="00C546EE"/>
    <w:rsid w:val="00CB58B0"/>
    <w:rsid w:val="00D042C0"/>
    <w:rsid w:val="00D24E96"/>
    <w:rsid w:val="00D47C69"/>
    <w:rsid w:val="00D71B1E"/>
    <w:rsid w:val="00DA2F75"/>
    <w:rsid w:val="00DD0788"/>
    <w:rsid w:val="00E01330"/>
    <w:rsid w:val="00E03956"/>
    <w:rsid w:val="00E356DB"/>
    <w:rsid w:val="00E7757D"/>
    <w:rsid w:val="00E83B0E"/>
    <w:rsid w:val="00EB2107"/>
    <w:rsid w:val="00EC38E8"/>
    <w:rsid w:val="00EE6CF7"/>
    <w:rsid w:val="00F04E04"/>
    <w:rsid w:val="00F17B40"/>
    <w:rsid w:val="00F33116"/>
    <w:rsid w:val="00F41B7B"/>
    <w:rsid w:val="00F627CB"/>
    <w:rsid w:val="00FE48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B1A18"/>
  <w15:chartTrackingRefBased/>
  <w15:docId w15:val="{1709EA58-D14E-4D6D-A098-5F44C13B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627CB"/>
    <w:pPr>
      <w:keepNext/>
      <w:keepLines/>
      <w:spacing w:before="240" w:after="0" w:line="240" w:lineRule="auto"/>
      <w:jc w:val="center"/>
      <w:outlineLvl w:val="0"/>
    </w:pPr>
    <w:rPr>
      <w:rFonts w:ascii="Times New Roman" w:eastAsiaTheme="majorEastAsia" w:hAnsi="Times New Roman" w:cstheme="majorBidi"/>
      <w:b/>
      <w:color w:val="000000" w:themeColor="text1"/>
      <w:sz w:val="28"/>
      <w:szCs w:val="32"/>
      <w:lang w:eastAsia="es-ES"/>
    </w:rPr>
  </w:style>
  <w:style w:type="paragraph" w:styleId="Ttulo2">
    <w:name w:val="heading 2"/>
    <w:basedOn w:val="Normal"/>
    <w:next w:val="Normal"/>
    <w:link w:val="Ttulo2Car"/>
    <w:uiPriority w:val="9"/>
    <w:unhideWhenUsed/>
    <w:qFormat/>
    <w:rsid w:val="00F627CB"/>
    <w:pPr>
      <w:keepNext/>
      <w:keepLines/>
      <w:numPr>
        <w:numId w:val="1"/>
      </w:numPr>
      <w:spacing w:before="40" w:after="0" w:line="240" w:lineRule="auto"/>
      <w:outlineLvl w:val="1"/>
    </w:pPr>
    <w:rPr>
      <w:rFonts w:ascii="Times New Roman" w:eastAsiaTheme="majorEastAsia" w:hAnsi="Times New Roman" w:cstheme="majorBidi"/>
      <w:b/>
      <w:sz w:val="24"/>
      <w:szCs w:val="26"/>
      <w:lang w:eastAsia="es-ES"/>
    </w:rPr>
  </w:style>
  <w:style w:type="paragraph" w:styleId="Ttulo3">
    <w:name w:val="heading 3"/>
    <w:basedOn w:val="Normal"/>
    <w:next w:val="Normal"/>
    <w:link w:val="Ttulo3Car"/>
    <w:qFormat/>
    <w:rsid w:val="00F627CB"/>
    <w:pPr>
      <w:keepNext/>
      <w:numPr>
        <w:numId w:val="2"/>
      </w:numPr>
      <w:spacing w:after="0" w:line="240" w:lineRule="auto"/>
      <w:outlineLvl w:val="2"/>
    </w:pPr>
    <w:rPr>
      <w:rFonts w:ascii="Times New Roman" w:eastAsia="Times New Roman" w:hAnsi="Times New Roman" w:cs="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27C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627CB"/>
  </w:style>
  <w:style w:type="paragraph" w:styleId="Piedepgina">
    <w:name w:val="footer"/>
    <w:basedOn w:val="Normal"/>
    <w:link w:val="PiedepginaCar"/>
    <w:uiPriority w:val="99"/>
    <w:unhideWhenUsed/>
    <w:rsid w:val="00F627C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627CB"/>
  </w:style>
  <w:style w:type="character" w:customStyle="1" w:styleId="Ttulo1Car">
    <w:name w:val="Título 1 Car"/>
    <w:basedOn w:val="Fuentedeprrafopredeter"/>
    <w:link w:val="Ttulo1"/>
    <w:uiPriority w:val="9"/>
    <w:rsid w:val="00F627CB"/>
    <w:rPr>
      <w:rFonts w:ascii="Times New Roman" w:eastAsiaTheme="majorEastAsia" w:hAnsi="Times New Roman" w:cstheme="majorBidi"/>
      <w:b/>
      <w:color w:val="000000" w:themeColor="text1"/>
      <w:sz w:val="28"/>
      <w:szCs w:val="32"/>
      <w:lang w:eastAsia="es-ES"/>
    </w:rPr>
  </w:style>
  <w:style w:type="character" w:customStyle="1" w:styleId="Ttulo2Car">
    <w:name w:val="Título 2 Car"/>
    <w:basedOn w:val="Fuentedeprrafopredeter"/>
    <w:link w:val="Ttulo2"/>
    <w:uiPriority w:val="9"/>
    <w:rsid w:val="00F627CB"/>
    <w:rPr>
      <w:rFonts w:ascii="Times New Roman" w:eastAsiaTheme="majorEastAsia" w:hAnsi="Times New Roman" w:cstheme="majorBidi"/>
      <w:b/>
      <w:sz w:val="24"/>
      <w:szCs w:val="26"/>
      <w:lang w:eastAsia="es-ES"/>
    </w:rPr>
  </w:style>
  <w:style w:type="character" w:customStyle="1" w:styleId="Ttulo3Car">
    <w:name w:val="Título 3 Car"/>
    <w:basedOn w:val="Fuentedeprrafopredeter"/>
    <w:link w:val="Ttulo3"/>
    <w:rsid w:val="00F627CB"/>
    <w:rPr>
      <w:rFonts w:ascii="Times New Roman" w:eastAsia="Times New Roman" w:hAnsi="Times New Roman" w:cs="Arial"/>
      <w:b/>
      <w:bCs/>
      <w:sz w:val="24"/>
      <w:szCs w:val="24"/>
      <w:lang w:eastAsia="es-ES"/>
    </w:rPr>
  </w:style>
  <w:style w:type="paragraph" w:styleId="Prrafodelista">
    <w:name w:val="List Paragraph"/>
    <w:basedOn w:val="Normal"/>
    <w:link w:val="PrrafodelistaCar"/>
    <w:uiPriority w:val="34"/>
    <w:qFormat/>
    <w:rsid w:val="00F627CB"/>
    <w:pPr>
      <w:spacing w:after="0" w:line="240" w:lineRule="auto"/>
      <w:ind w:left="720"/>
      <w:contextualSpacing/>
    </w:pPr>
    <w:rPr>
      <w:rFonts w:ascii="Times New Roman" w:eastAsia="Times New Roman" w:hAnsi="Times New Roman" w:cs="Times New Roman"/>
      <w:sz w:val="24"/>
      <w:szCs w:val="24"/>
      <w:lang w:eastAsia="es-ES"/>
    </w:rPr>
  </w:style>
  <w:style w:type="character" w:customStyle="1" w:styleId="PrrafodelistaCar">
    <w:name w:val="Párrafo de lista Car"/>
    <w:link w:val="Prrafodelista"/>
    <w:uiPriority w:val="34"/>
    <w:locked/>
    <w:rsid w:val="00F627CB"/>
    <w:rPr>
      <w:rFonts w:ascii="Times New Roman" w:eastAsia="Times New Roman" w:hAnsi="Times New Roman" w:cs="Times New Roman"/>
      <w:sz w:val="24"/>
      <w:szCs w:val="24"/>
      <w:lang w:eastAsia="es-ES"/>
    </w:rPr>
  </w:style>
  <w:style w:type="character" w:customStyle="1" w:styleId="nrmar">
    <w:name w:val="nrmar"/>
    <w:basedOn w:val="Fuentedeprrafopredeter"/>
    <w:rsid w:val="00F627CB"/>
  </w:style>
  <w:style w:type="character" w:styleId="Refdecomentario">
    <w:name w:val="annotation reference"/>
    <w:basedOn w:val="Fuentedeprrafopredeter"/>
    <w:uiPriority w:val="99"/>
    <w:semiHidden/>
    <w:unhideWhenUsed/>
    <w:rsid w:val="00E356DB"/>
    <w:rPr>
      <w:sz w:val="16"/>
      <w:szCs w:val="16"/>
    </w:rPr>
  </w:style>
  <w:style w:type="paragraph" w:styleId="Textocomentario">
    <w:name w:val="annotation text"/>
    <w:basedOn w:val="Normal"/>
    <w:link w:val="TextocomentarioCar"/>
    <w:uiPriority w:val="99"/>
    <w:semiHidden/>
    <w:unhideWhenUsed/>
    <w:rsid w:val="00E356D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356DB"/>
    <w:rPr>
      <w:sz w:val="20"/>
      <w:szCs w:val="20"/>
    </w:rPr>
  </w:style>
  <w:style w:type="paragraph" w:styleId="Asuntodelcomentario">
    <w:name w:val="annotation subject"/>
    <w:basedOn w:val="Textocomentario"/>
    <w:next w:val="Textocomentario"/>
    <w:link w:val="AsuntodelcomentarioCar"/>
    <w:uiPriority w:val="99"/>
    <w:semiHidden/>
    <w:unhideWhenUsed/>
    <w:rsid w:val="00E356DB"/>
    <w:rPr>
      <w:b/>
      <w:bCs/>
    </w:rPr>
  </w:style>
  <w:style w:type="character" w:customStyle="1" w:styleId="AsuntodelcomentarioCar">
    <w:name w:val="Asunto del comentario Car"/>
    <w:basedOn w:val="TextocomentarioCar"/>
    <w:link w:val="Asuntodelcomentario"/>
    <w:uiPriority w:val="99"/>
    <w:semiHidden/>
    <w:rsid w:val="00E356DB"/>
    <w:rPr>
      <w:b/>
      <w:bCs/>
      <w:sz w:val="20"/>
      <w:szCs w:val="20"/>
    </w:rPr>
  </w:style>
  <w:style w:type="paragraph" w:styleId="Textodeglobo">
    <w:name w:val="Balloon Text"/>
    <w:basedOn w:val="Normal"/>
    <w:link w:val="TextodegloboCar"/>
    <w:uiPriority w:val="99"/>
    <w:semiHidden/>
    <w:unhideWhenUsed/>
    <w:rsid w:val="00E356D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56DB"/>
    <w:rPr>
      <w:rFonts w:ascii="Segoe UI" w:hAnsi="Segoe UI" w:cs="Segoe UI"/>
      <w:sz w:val="18"/>
      <w:szCs w:val="18"/>
    </w:rPr>
  </w:style>
  <w:style w:type="character" w:styleId="Textodelmarcadordeposicin">
    <w:name w:val="Placeholder Text"/>
    <w:basedOn w:val="Fuentedeprrafopredeter"/>
    <w:uiPriority w:val="99"/>
    <w:semiHidden/>
    <w:rsid w:val="00170F38"/>
    <w:rPr>
      <w:color w:val="808080"/>
    </w:rPr>
  </w:style>
  <w:style w:type="paragraph" w:customStyle="1" w:styleId="Default">
    <w:name w:val="Default"/>
    <w:rsid w:val="00141F6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markedcontent">
    <w:name w:val="markedcontent"/>
    <w:basedOn w:val="Fuentedeprrafopredeter"/>
    <w:rsid w:val="008E1E49"/>
  </w:style>
  <w:style w:type="table" w:styleId="Tablaconcuadrcula">
    <w:name w:val="Table Grid"/>
    <w:basedOn w:val="Tablanormal"/>
    <w:uiPriority w:val="39"/>
    <w:rsid w:val="001032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5"/>
        <w:category>
          <w:name w:val="General"/>
          <w:gallery w:val="placeholder"/>
        </w:category>
        <w:types>
          <w:type w:val="bbPlcHdr"/>
        </w:types>
        <w:behaviors>
          <w:behavior w:val="content"/>
        </w:behaviors>
        <w:guid w:val="{57398F23-325B-4FFA-825F-CE46555CE6D8}"/>
      </w:docPartPr>
      <w:docPartBody>
        <w:p w:rsidR="00FC15C1" w:rsidRDefault="00DF7BA0">
          <w:r w:rsidRPr="008B0295">
            <w:rPr>
              <w:rStyle w:val="Textodelmarcadordeposicin"/>
            </w:rPr>
            <w:t>Elija un elemento.</w:t>
          </w:r>
        </w:p>
      </w:docPartBody>
    </w:docPart>
    <w:docPart>
      <w:docPartPr>
        <w:name w:val="33714EFD568E489BB266D2E4B862328A"/>
        <w:category>
          <w:name w:val="General"/>
          <w:gallery w:val="placeholder"/>
        </w:category>
        <w:types>
          <w:type w:val="bbPlcHdr"/>
        </w:types>
        <w:behaviors>
          <w:behavior w:val="content"/>
        </w:behaviors>
        <w:guid w:val="{62576D7A-EB28-46E6-94A9-D7AAAD107FA0}"/>
      </w:docPartPr>
      <w:docPartBody>
        <w:p w:rsidR="00FC15C1" w:rsidRDefault="00DF7BA0" w:rsidP="00DF7BA0">
          <w:pPr>
            <w:pStyle w:val="33714EFD568E489BB266D2E4B862328A"/>
          </w:pPr>
          <w:r w:rsidRPr="008B0295">
            <w:rPr>
              <w:rStyle w:val="Textodelmarcadordeposicin"/>
            </w:rPr>
            <w:t>Elija un elemento.</w:t>
          </w:r>
        </w:p>
      </w:docPartBody>
    </w:docPart>
    <w:docPart>
      <w:docPartPr>
        <w:name w:val="0D40E974500246318E571DC8DD4E2058"/>
        <w:category>
          <w:name w:val="General"/>
          <w:gallery w:val="placeholder"/>
        </w:category>
        <w:types>
          <w:type w:val="bbPlcHdr"/>
        </w:types>
        <w:behaviors>
          <w:behavior w:val="content"/>
        </w:behaviors>
        <w:guid w:val="{4F268FE6-F82F-412B-BF4F-CACD415749F8}"/>
      </w:docPartPr>
      <w:docPartBody>
        <w:p w:rsidR="00FC15C1" w:rsidRDefault="00DF7BA0" w:rsidP="00DF7BA0">
          <w:pPr>
            <w:pStyle w:val="0D40E974500246318E571DC8DD4E2058"/>
          </w:pPr>
          <w:r w:rsidRPr="008B0295">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ENOR Fontana ND">
    <w:altName w:val="Arial Narrow"/>
    <w:charset w:val="00"/>
    <w:family w:val="swiss"/>
    <w:pitch w:val="variable"/>
    <w:sig w:usb0="00000003" w:usb1="0000002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BA0"/>
    <w:rsid w:val="0006525A"/>
    <w:rsid w:val="001F38B0"/>
    <w:rsid w:val="0025139A"/>
    <w:rsid w:val="002A7CD1"/>
    <w:rsid w:val="003D5ECF"/>
    <w:rsid w:val="005D39E2"/>
    <w:rsid w:val="00884FE0"/>
    <w:rsid w:val="00DF7BA0"/>
    <w:rsid w:val="00FC15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F7BA0"/>
    <w:rPr>
      <w:color w:val="808080"/>
    </w:rPr>
  </w:style>
  <w:style w:type="paragraph" w:customStyle="1" w:styleId="33714EFD568E489BB266D2E4B862328A">
    <w:name w:val="33714EFD568E489BB266D2E4B862328A"/>
    <w:rsid w:val="00DF7BA0"/>
    <w:rPr>
      <w:rFonts w:eastAsiaTheme="minorHAnsi"/>
      <w:lang w:eastAsia="en-US"/>
    </w:rPr>
  </w:style>
  <w:style w:type="paragraph" w:customStyle="1" w:styleId="0D40E974500246318E571DC8DD4E2058">
    <w:name w:val="0D40E974500246318E571DC8DD4E2058"/>
    <w:rsid w:val="00DF7BA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F1F02A41F0C6149B43D6D6E8AFB3551" ma:contentTypeVersion="2" ma:contentTypeDescription="Crear nuevo documento." ma:contentTypeScope="" ma:versionID="454f1ea5dd2bbdce1ce99332892bec50">
  <xsd:schema xmlns:xsd="http://www.w3.org/2001/XMLSchema" xmlns:xs="http://www.w3.org/2001/XMLSchema" xmlns:p="http://schemas.microsoft.com/office/2006/metadata/properties" xmlns:ns2="921ed554-8077-486e-a429-8abdd04eddce" targetNamespace="http://schemas.microsoft.com/office/2006/metadata/properties" ma:root="true" ma:fieldsID="4d174b6c6975d45ab85192d70bc13b3a" ns2:_="">
    <xsd:import namespace="921ed554-8077-486e-a429-8abdd04edd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1ed554-8077-486e-a429-8abdd04ed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CFB71-5B2D-4779-83B8-972370994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1ed554-8077-486e-a429-8abdd04ed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BE902C-306A-481F-B92B-BBB447C9D4FF}">
  <ds:schemaRefs>
    <ds:schemaRef ds:uri="http://schemas.microsoft.com/sharepoint/v3/contenttype/forms"/>
  </ds:schemaRefs>
</ds:datastoreItem>
</file>

<file path=customXml/itemProps3.xml><?xml version="1.0" encoding="utf-8"?>
<ds:datastoreItem xmlns:ds="http://schemas.openxmlformats.org/officeDocument/2006/customXml" ds:itemID="{FFAD0D21-2DDB-44C6-A2FA-0C22F41671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6B6AB2-8D44-43B7-A766-05D486B4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8019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Eduardo Ortega</cp:lastModifiedBy>
  <cp:revision>2</cp:revision>
  <cp:lastPrinted>2022-10-20T17:59:00Z</cp:lastPrinted>
  <dcterms:created xsi:type="dcterms:W3CDTF">2022-10-26T14:22:00Z</dcterms:created>
  <dcterms:modified xsi:type="dcterms:W3CDTF">2022-10-26T14:22:00Z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0x0101001F1F02A41F0C6149B43D6D6E8AFB3551</vt:lpwstr>
  </property>
</Properties>
</file>